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32CB7" w:rsidRDefault="00D32CB7">
      <w:pPr>
        <w:pStyle w:val="a3"/>
        <w:spacing w:after="0" w:line="580" w:lineRule="exact"/>
        <w:jc w:val="center"/>
      </w:pPr>
    </w:p>
    <w:p w:rsidR="00D32CB7" w:rsidRDefault="00D32CB7" w:rsidP="00D82BE9">
      <w:pPr>
        <w:spacing w:line="580" w:lineRule="exact"/>
        <w:rPr>
          <w:rFonts w:ascii="方正仿宋_GBK" w:eastAsia="方正仿宋_GBK" w:hAnsi="方正仿宋_GBK" w:cs="方正仿宋_GBK" w:hint="eastAsia"/>
          <w:sz w:val="32"/>
          <w:szCs w:val="32"/>
        </w:rPr>
      </w:pPr>
    </w:p>
    <w:p w:rsidR="00D32CB7" w:rsidRDefault="00D32CB7" w:rsidP="00D82BE9">
      <w:pPr>
        <w:spacing w:line="580" w:lineRule="exact"/>
        <w:rPr>
          <w:rFonts w:ascii="方正仿宋_GBK" w:eastAsia="方正仿宋_GBK" w:hAnsi="方正仿宋_GBK" w:cs="方正仿宋_GBK" w:hint="eastAsia"/>
          <w:sz w:val="32"/>
          <w:szCs w:val="32"/>
        </w:rPr>
      </w:pPr>
    </w:p>
    <w:p w:rsidR="00D32CB7" w:rsidRDefault="00D32CB7" w:rsidP="00B70271">
      <w:pPr>
        <w:spacing w:line="580" w:lineRule="exact"/>
        <w:rPr>
          <w:rFonts w:ascii="方正仿宋_GBK" w:eastAsia="方正仿宋_GBK" w:hAnsi="方正仿宋_GBK" w:cs="方正仿宋_GBK" w:hint="eastAsia"/>
          <w:sz w:val="32"/>
          <w:szCs w:val="32"/>
        </w:rPr>
      </w:pPr>
    </w:p>
    <w:p w:rsidR="00B70271" w:rsidRDefault="00B70271" w:rsidP="00B70271">
      <w:pPr>
        <w:pStyle w:val="a3"/>
        <w:jc w:val="center"/>
        <w:rPr>
          <w:rFonts w:ascii="仿宋_GB2312" w:eastAsia="仿宋_GB2312"/>
          <w:sz w:val="32"/>
          <w:szCs w:val="32"/>
        </w:rPr>
      </w:pPr>
      <w:r>
        <w:rPr>
          <w:rFonts w:ascii="仿宋_GB2312" w:eastAsia="仿宋_GB2312" w:hint="eastAsia"/>
          <w:noProof/>
          <w:sz w:val="32"/>
          <w:szCs w:val="32"/>
        </w:rPr>
        <w:drawing>
          <wp:inline distT="0" distB="0" distL="114300" distR="114300" wp14:anchorId="0EC46DE0" wp14:editId="20B7E067">
            <wp:extent cx="5243195" cy="693420"/>
            <wp:effectExtent l="0" t="0" r="0" b="12065"/>
            <wp:docPr id="171739558" name="图片 171739558" descr="红头图片 邱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红头图片 邱邱"/>
                    <pic:cNvPicPr>
                      <a:picLocks noChangeAspect="1"/>
                    </pic:cNvPicPr>
                  </pic:nvPicPr>
                  <pic:blipFill>
                    <a:blip r:embed="rId7"/>
                    <a:stretch>
                      <a:fillRect/>
                    </a:stretch>
                  </pic:blipFill>
                  <pic:spPr>
                    <a:xfrm>
                      <a:off x="0" y="0"/>
                      <a:ext cx="5243195" cy="693420"/>
                    </a:xfrm>
                    <a:prstGeom prst="rect">
                      <a:avLst/>
                    </a:prstGeom>
                    <a:noFill/>
                    <a:ln>
                      <a:noFill/>
                    </a:ln>
                  </pic:spPr>
                </pic:pic>
              </a:graphicData>
            </a:graphic>
          </wp:inline>
        </w:drawing>
      </w:r>
    </w:p>
    <w:p w:rsidR="00B70271" w:rsidRDefault="00B70271" w:rsidP="00B70271">
      <w:pPr>
        <w:pStyle w:val="a3"/>
        <w:spacing w:after="0"/>
        <w:jc w:val="center"/>
        <w:rPr>
          <w:rFonts w:ascii="仿宋_GB2312" w:eastAsia="仿宋_GB2312"/>
          <w:sz w:val="32"/>
          <w:szCs w:val="32"/>
        </w:rPr>
      </w:pPr>
    </w:p>
    <w:p w:rsidR="00B70271" w:rsidRDefault="00B70271" w:rsidP="00B70271">
      <w:pPr>
        <w:jc w:val="center"/>
        <w:rPr>
          <w:rFonts w:ascii="方正仿宋_GBK" w:eastAsia="方正仿宋_GBK" w:hAnsi="方正仿宋_GBK" w:cs="方正仿宋_GBK" w:hint="eastAsia"/>
          <w:sz w:val="32"/>
          <w:szCs w:val="32"/>
        </w:rPr>
      </w:pPr>
      <w:r>
        <w:rPr>
          <w:noProof/>
        </w:rPr>
        <mc:AlternateContent>
          <mc:Choice Requires="wps">
            <w:drawing>
              <wp:anchor distT="0" distB="0" distL="114300" distR="114300" simplePos="0" relativeHeight="251662336" behindDoc="0" locked="0" layoutInCell="1" allowOverlap="1" wp14:anchorId="49288178" wp14:editId="31FBBF52">
                <wp:simplePos x="0" y="0"/>
                <wp:positionH relativeFrom="column">
                  <wp:posOffset>70485</wp:posOffset>
                </wp:positionH>
                <wp:positionV relativeFrom="paragraph">
                  <wp:posOffset>325120</wp:posOffset>
                </wp:positionV>
                <wp:extent cx="5135245" cy="635"/>
                <wp:effectExtent l="0" t="0" r="0" b="0"/>
                <wp:wrapNone/>
                <wp:docPr id="2" name="直接箭头连接符 2"/>
                <wp:cNvGraphicFramePr/>
                <a:graphic xmlns:a="http://schemas.openxmlformats.org/drawingml/2006/main">
                  <a:graphicData uri="http://schemas.microsoft.com/office/word/2010/wordprocessingShape">
                    <wps:wsp>
                      <wps:cNvCnPr/>
                      <wps:spPr>
                        <a:xfrm>
                          <a:off x="1120140" y="3650615"/>
                          <a:ext cx="5135245" cy="635"/>
                        </a:xfrm>
                        <a:prstGeom prst="straightConnector1">
                          <a:avLst/>
                        </a:prstGeom>
                        <a:ln w="19050" cap="flat" cmpd="sng">
                          <a:solidFill>
                            <a:srgbClr val="FF0000"/>
                          </a:solidFill>
                          <a:prstDash val="solid"/>
                          <a:headEnd type="none" w="med" len="med"/>
                          <a:tailEnd type="none" w="med" len="med"/>
                        </a:ln>
                        <a:effectLst/>
                      </wps:spPr>
                      <wps:bodyPr/>
                    </wps:wsp>
                  </a:graphicData>
                </a:graphic>
              </wp:anchor>
            </w:drawing>
          </mc:Choice>
          <mc:Fallback>
            <w:pict>
              <v:shapetype w14:anchorId="63C0D20C" id="_x0000_t32" coordsize="21600,21600" o:spt="32" o:oned="t" path="m,l21600,21600e" filled="f">
                <v:path arrowok="t" fillok="f" o:connecttype="none"/>
                <o:lock v:ext="edit" shapetype="t"/>
              </v:shapetype>
              <v:shape id="直接箭头连接符 2" o:spid="_x0000_s1026" type="#_x0000_t32" style="position:absolute;margin-left:5.55pt;margin-top:25.6pt;width:404.35pt;height:.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t1ywEAAIkDAAAOAAAAZHJzL2Uyb0RvYy54bWysU02P0zAQvSPxHyzft0naTQVR0z20lAuC&#10;lYAfMLWdxJK/5DFN++8Zu2V3gQtCm8NknJl5fjPzsnk4W8NOKqL2rufNouZMOeGldmPPv3873L3j&#10;DBM4CcY71fOLQv6wfftmM4dOLf3kjVSREYjDbg49n1IKXVWhmJQFXPigHAUHHy0kOsaxkhFmQrem&#10;Wtb1upp9lCF6oRDp6/4a5NuCPwxKpC/DgCox03PiloqNxR6zrbYb6MYIYdLiRgP+g4UF7ejSJ6g9&#10;JGA/ov4LymoRPfohLYS3lR8GLVTpgbpp6j+6+TpBUKUXGg6GpzHh68GKz6ede4w0hjlgh+Ex5i7O&#10;Q7T5TfzYmdbaELl7Gt+l56t1W6+b9jo4dU5MUELbrNrlfcuZoIz1qkSrZ5gQMX1U3rLs9BxTBD1O&#10;aeedowX52JTRwekTJiJChb8KMgfj2EwU3tctERBAGhkMJHJtkITlxlKM3mh50MbkEozjcWciOwFt&#10;/XCo6cl8Cfi3tHzLHnC65pXQta1JgfzgJEuXQJJ1JFyeOVglOTOKdJ69opwE2vxLJl1tXKamiiZv&#10;jT6PPHtHLy9lE1U+0b4L45s2s6Bensl/+QdtfwIAAP//AwBQSwMEFAAGAAgAAAAhAER7ZEfcAAAA&#10;CAEAAA8AAABkcnMvZG93bnJldi54bWxMj81OwzAQhO9IvIO1SNyo4/KjNsSpKignUBEN4uzGSxIR&#10;r4PttOHt2Z7gODuj2W+K1eR6ccAQO08a1CwDgVR721Gj4b16ulqAiMmQNb0n1PCDEVbl+VlhcuuP&#10;9IaHXWoEl1DMjYY2pSGXMtYtOhNnfkBi79MHZxLL0EgbzJHLXS/nWXYnnemIP7RmwIcW66/d6DTc&#10;fGyHwW8eq9f1ZllZj8/jy3fQ+vJiWt+DSDilvzCc8BkdSmba+5FsFD1rpTip4VbNQbC/UEuesj8d&#10;rkGWhfw/oPwFAAD//wMAUEsBAi0AFAAGAAgAAAAhALaDOJL+AAAA4QEAABMAAAAAAAAAAAAAAAAA&#10;AAAAAFtDb250ZW50X1R5cGVzXS54bWxQSwECLQAUAAYACAAAACEAOP0h/9YAAACUAQAACwAAAAAA&#10;AAAAAAAAAAAvAQAAX3JlbHMvLnJlbHNQSwECLQAUAAYACAAAACEAbzI7dcsBAACJAwAADgAAAAAA&#10;AAAAAAAAAAAuAgAAZHJzL2Uyb0RvYy54bWxQSwECLQAUAAYACAAAACEARHtkR9wAAAAIAQAADwAA&#10;AAAAAAAAAAAAAAAlBAAAZHJzL2Rvd25yZXYueG1sUEsFBgAAAAAEAAQA8wAAAC4FAAAAAA==&#10;" strokecolor="red" strokeweight="1.5pt"/>
            </w:pict>
          </mc:Fallback>
        </mc:AlternateContent>
      </w:r>
      <w:r>
        <w:rPr>
          <w:rFonts w:ascii="方正仿宋_GBK" w:eastAsia="方正仿宋_GBK" w:hAnsi="方正仿宋_GBK" w:cs="方正仿宋_GBK" w:hint="eastAsia"/>
          <w:sz w:val="32"/>
          <w:szCs w:val="32"/>
        </w:rPr>
        <w:t>渝安协〔2025〕1</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号</w:t>
      </w:r>
    </w:p>
    <w:p w:rsidR="00D32CB7" w:rsidRDefault="00D32CB7">
      <w:pPr>
        <w:snapToGrid w:val="0"/>
        <w:spacing w:line="600" w:lineRule="exact"/>
        <w:jc w:val="center"/>
        <w:rPr>
          <w:rFonts w:ascii="方正小标宋_GBK" w:eastAsia="方正小标宋_GBK" w:hAnsi="方正小标宋_GBK" w:cs="方正小标宋_GBK" w:hint="eastAsia"/>
          <w:sz w:val="44"/>
          <w:szCs w:val="44"/>
        </w:rPr>
      </w:pPr>
    </w:p>
    <w:p w:rsidR="00D32CB7" w:rsidRDefault="00000000">
      <w:pPr>
        <w:snapToGrid w:val="0"/>
        <w:spacing w:line="60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重庆市安全生产协会</w:t>
      </w:r>
    </w:p>
    <w:p w:rsidR="00D32CB7" w:rsidRDefault="00000000">
      <w:pPr>
        <w:pStyle w:val="a3"/>
        <w:spacing w:after="0" w:line="60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关于2025年度第三期应急救援员（五级）</w:t>
      </w:r>
    </w:p>
    <w:p w:rsidR="00D32CB7" w:rsidRDefault="00000000">
      <w:pPr>
        <w:pStyle w:val="a3"/>
        <w:spacing w:after="0" w:line="600" w:lineRule="exact"/>
        <w:jc w:val="center"/>
        <w:rPr>
          <w:sz w:val="44"/>
          <w:szCs w:val="44"/>
        </w:rPr>
      </w:pPr>
      <w:r>
        <w:rPr>
          <w:rFonts w:ascii="方正小标宋_GBK" w:eastAsia="方正小标宋_GBK" w:hAnsi="方正小标宋_GBK" w:cs="方正小标宋_GBK" w:hint="eastAsia"/>
          <w:sz w:val="44"/>
          <w:szCs w:val="44"/>
        </w:rPr>
        <w:t>培训和鉴定的报名通知</w:t>
      </w:r>
    </w:p>
    <w:p w:rsidR="00D32CB7" w:rsidRDefault="00000000">
      <w:pPr>
        <w:pStyle w:val="a7"/>
        <w:spacing w:before="0" w:beforeAutospacing="0" w:after="0" w:afterAutospacing="0" w:line="600" w:lineRule="exact"/>
        <w:jc w:val="both"/>
        <w:rPr>
          <w:rStyle w:val="a9"/>
          <w:rFonts w:ascii="方正仿宋_GBK" w:eastAsia="方正仿宋_GBK" w:hAnsi="方正仿宋_GBK" w:cs="方正仿宋_GBK" w:hint="eastAsia"/>
          <w:b w:val="0"/>
          <w:bCs/>
          <w:sz w:val="32"/>
          <w:szCs w:val="32"/>
        </w:rPr>
      </w:pPr>
      <w:r>
        <w:rPr>
          <w:rStyle w:val="a9"/>
          <w:rFonts w:ascii="方正仿宋_GBK" w:eastAsia="方正仿宋_GBK" w:hAnsi="方正仿宋_GBK" w:cs="方正仿宋_GBK" w:hint="eastAsia"/>
          <w:b w:val="0"/>
          <w:bCs/>
          <w:sz w:val="32"/>
          <w:szCs w:val="32"/>
        </w:rPr>
        <w:t xml:space="preserve">                 </w:t>
      </w:r>
    </w:p>
    <w:p w:rsidR="00D32CB7" w:rsidRDefault="00000000">
      <w:pPr>
        <w:spacing w:line="600" w:lineRule="exact"/>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各会员单位，有关单位和个人：</w:t>
      </w:r>
    </w:p>
    <w:p w:rsidR="00D32CB7" w:rsidRDefault="00000000">
      <w:pPr>
        <w:snapToGrid w:val="0"/>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协会自2021年启动应急救援员国家职业资格培训及鉴定工作，已为重庆市部分区县专业救援队和部分会员单位培养了具备专业技能的应急救援人才，为企事业单位专兼职应急救援队伍对标国家标准制定日常训练大纲和能力建设提供了有力保障，为应急处置提供了法律保障。为持续推动重庆市应急救援事业的发展，协会将启动2025年度第三期应急救援员国家职业</w:t>
      </w:r>
      <w:r w:rsidRPr="00B84FFB">
        <w:rPr>
          <w:rFonts w:ascii="方正仿宋_GBK" w:eastAsia="方正仿宋_GBK" w:hAnsi="方正仿宋_GBK" w:cs="方正仿宋_GBK" w:hint="eastAsia"/>
          <w:sz w:val="32"/>
          <w:szCs w:val="32"/>
        </w:rPr>
        <w:t>资格</w:t>
      </w:r>
      <w:r>
        <w:rPr>
          <w:rFonts w:ascii="方正仿宋_GBK" w:eastAsia="方正仿宋_GBK" w:hAnsi="方正仿宋_GBK" w:cs="方正仿宋_GBK" w:hint="eastAsia"/>
          <w:sz w:val="32"/>
          <w:szCs w:val="32"/>
        </w:rPr>
        <w:t>（五级）培训和鉴定报名工作，有关事项通知如下：</w:t>
      </w:r>
    </w:p>
    <w:p w:rsidR="00D32CB7" w:rsidRDefault="00000000">
      <w:pPr>
        <w:pStyle w:val="a7"/>
        <w:spacing w:before="0" w:beforeAutospacing="0" w:after="0" w:afterAutospacing="0" w:line="600" w:lineRule="exact"/>
        <w:ind w:firstLineChars="200" w:firstLine="640"/>
        <w:rPr>
          <w:rStyle w:val="a9"/>
          <w:rFonts w:ascii="方正黑体_GBK" w:eastAsia="方正黑体_GBK" w:hAnsi="方正黑体_GBK" w:cs="方正黑体_GBK" w:hint="eastAsia"/>
          <w:b w:val="0"/>
          <w:bCs/>
          <w:sz w:val="32"/>
          <w:szCs w:val="32"/>
        </w:rPr>
      </w:pPr>
      <w:r>
        <w:rPr>
          <w:rStyle w:val="a9"/>
          <w:rFonts w:ascii="方正黑体_GBK" w:eastAsia="方正黑体_GBK" w:hAnsi="方正黑体_GBK" w:cs="方正黑体_GBK" w:hint="eastAsia"/>
          <w:b w:val="0"/>
          <w:bCs/>
          <w:sz w:val="32"/>
          <w:szCs w:val="32"/>
        </w:rPr>
        <w:t>一、组织机构</w:t>
      </w:r>
    </w:p>
    <w:p w:rsidR="00D32CB7" w:rsidRDefault="00000000">
      <w:pPr>
        <w:pStyle w:val="a7"/>
        <w:spacing w:before="0" w:beforeAutospacing="0" w:after="0" w:afterAutospacing="0" w:line="600" w:lineRule="exact"/>
        <w:ind w:firstLineChars="200" w:firstLine="640"/>
        <w:rPr>
          <w:rStyle w:val="a9"/>
          <w:rFonts w:ascii="方正仿宋_GBK" w:eastAsia="方正仿宋_GBK" w:hAnsi="方正仿宋_GBK" w:cs="方正仿宋_GBK" w:hint="eastAsia"/>
          <w:b w:val="0"/>
          <w:bCs/>
          <w:sz w:val="32"/>
          <w:szCs w:val="32"/>
        </w:rPr>
      </w:pPr>
      <w:r>
        <w:rPr>
          <w:rStyle w:val="a9"/>
          <w:rFonts w:ascii="方正仿宋_GBK" w:eastAsia="方正仿宋_GBK" w:hAnsi="方正仿宋_GBK" w:cs="方正仿宋_GBK" w:hint="eastAsia"/>
          <w:b w:val="0"/>
          <w:bCs/>
          <w:sz w:val="32"/>
          <w:szCs w:val="32"/>
        </w:rPr>
        <w:lastRenderedPageBreak/>
        <w:t xml:space="preserve">培训机构：重庆市安全生产协会 </w:t>
      </w:r>
    </w:p>
    <w:p w:rsidR="00D32CB7" w:rsidRDefault="00000000">
      <w:pPr>
        <w:adjustRightInd w:val="0"/>
        <w:spacing w:line="600" w:lineRule="exact"/>
        <w:ind w:firstLineChars="200" w:firstLine="640"/>
        <w:rPr>
          <w:rStyle w:val="a9"/>
          <w:rFonts w:ascii="方正仿宋_GBK" w:eastAsia="方正仿宋_GBK" w:hAnsi="方正仿宋_GBK" w:cs="方正仿宋_GBK" w:hint="eastAsia"/>
          <w:b w:val="0"/>
          <w:bCs/>
          <w:kern w:val="0"/>
          <w:sz w:val="32"/>
          <w:szCs w:val="32"/>
        </w:rPr>
      </w:pPr>
      <w:r>
        <w:rPr>
          <w:rStyle w:val="a9"/>
          <w:rFonts w:ascii="方正仿宋_GBK" w:eastAsia="方正仿宋_GBK" w:hAnsi="方正仿宋_GBK" w:cs="方正仿宋_GBK" w:hint="eastAsia"/>
          <w:b w:val="0"/>
          <w:bCs/>
          <w:kern w:val="0"/>
          <w:sz w:val="32"/>
          <w:szCs w:val="32"/>
        </w:rPr>
        <w:t>鉴定机构：应急管理部紧急救援促进中心</w:t>
      </w:r>
    </w:p>
    <w:p w:rsidR="00D32CB7" w:rsidRDefault="00000000">
      <w:pPr>
        <w:pStyle w:val="10"/>
        <w:autoSpaceDE w:val="0"/>
        <w:autoSpaceDN w:val="0"/>
        <w:adjustRightInd w:val="0"/>
        <w:snapToGrid w:val="0"/>
        <w:spacing w:line="600" w:lineRule="exact"/>
        <w:ind w:firstLine="640"/>
        <w:jc w:val="left"/>
        <w:rPr>
          <w:rFonts w:ascii="方正黑体_GBK" w:eastAsia="方正黑体_GBK" w:hAnsi="方正黑体_GBK" w:cs="方正黑体_GBK" w:hint="eastAsia"/>
          <w:bCs/>
          <w:kern w:val="0"/>
          <w:sz w:val="32"/>
          <w:szCs w:val="32"/>
        </w:rPr>
      </w:pPr>
      <w:r>
        <w:rPr>
          <w:rFonts w:ascii="方正黑体_GBK" w:eastAsia="方正黑体_GBK" w:hAnsi="方正黑体_GBK" w:cs="方正黑体_GBK" w:hint="eastAsia"/>
          <w:bCs/>
          <w:kern w:val="0"/>
          <w:sz w:val="32"/>
          <w:szCs w:val="32"/>
        </w:rPr>
        <w:t>二、学习安排</w:t>
      </w:r>
    </w:p>
    <w:p w:rsidR="00D32CB7" w:rsidRDefault="00000000">
      <w:pPr>
        <w:pStyle w:val="10"/>
        <w:autoSpaceDE w:val="0"/>
        <w:autoSpaceDN w:val="0"/>
        <w:adjustRightInd w:val="0"/>
        <w:snapToGrid w:val="0"/>
        <w:spacing w:line="600" w:lineRule="exact"/>
        <w:ind w:firstLine="640"/>
        <w:jc w:val="left"/>
        <w:rPr>
          <w:rFonts w:ascii="方正仿宋_GBK" w:eastAsia="方正仿宋_GBK" w:cs="黑体"/>
          <w:kern w:val="0"/>
          <w:sz w:val="32"/>
          <w:szCs w:val="32"/>
        </w:rPr>
      </w:pPr>
      <w:r>
        <w:rPr>
          <w:rStyle w:val="a9"/>
          <w:rFonts w:ascii="方正楷体_GBK" w:eastAsia="方正楷体_GBK" w:hAnsi="方正楷体_GBK" w:cs="方正楷体_GBK" w:hint="eastAsia"/>
          <w:b w:val="0"/>
          <w:bCs/>
          <w:kern w:val="0"/>
          <w:sz w:val="32"/>
          <w:szCs w:val="32"/>
        </w:rPr>
        <w:t>（一）鉴定预申请：</w:t>
      </w:r>
      <w:r>
        <w:rPr>
          <w:rFonts w:ascii="方正仿宋_GBK" w:eastAsia="方正仿宋_GBK" w:hAnsi="方正仿宋_GBK" w:cs="方正仿宋_GBK" w:hint="eastAsia"/>
          <w:kern w:val="0"/>
          <w:sz w:val="32"/>
          <w:szCs w:val="32"/>
        </w:rPr>
        <w:t>至少30</w:t>
      </w:r>
      <w:r>
        <w:rPr>
          <w:rFonts w:ascii="方正仿宋_GBK" w:eastAsia="方正仿宋_GBK" w:cs="黑体" w:hint="eastAsia"/>
          <w:kern w:val="0"/>
          <w:sz w:val="32"/>
          <w:szCs w:val="32"/>
        </w:rPr>
        <w:t>天。报名结束后，协会向紧急救援促进中心提交本期学员鉴定预申请资料。</w:t>
      </w:r>
    </w:p>
    <w:p w:rsidR="00D32CB7" w:rsidRDefault="00000000">
      <w:pPr>
        <w:pStyle w:val="10"/>
        <w:autoSpaceDE w:val="0"/>
        <w:autoSpaceDN w:val="0"/>
        <w:adjustRightInd w:val="0"/>
        <w:snapToGrid w:val="0"/>
        <w:spacing w:line="600" w:lineRule="exact"/>
        <w:ind w:firstLine="640"/>
        <w:jc w:val="left"/>
        <w:rPr>
          <w:rFonts w:ascii="方正仿宋_GBK" w:eastAsia="方正仿宋_GBK" w:cs="黑体"/>
          <w:kern w:val="0"/>
          <w:sz w:val="32"/>
          <w:szCs w:val="32"/>
        </w:rPr>
      </w:pPr>
      <w:r>
        <w:rPr>
          <w:rStyle w:val="a9"/>
          <w:rFonts w:ascii="方正楷体_GBK" w:eastAsia="方正楷体_GBK" w:hAnsi="方正楷体_GBK" w:cs="方正楷体_GBK" w:hint="eastAsia"/>
          <w:b w:val="0"/>
          <w:bCs/>
          <w:kern w:val="0"/>
          <w:sz w:val="32"/>
          <w:szCs w:val="32"/>
        </w:rPr>
        <w:t>（二）线上培训：</w:t>
      </w:r>
      <w:r>
        <w:rPr>
          <w:rFonts w:ascii="方正仿宋_GBK" w:eastAsia="方正仿宋_GBK" w:cs="黑体" w:hint="eastAsia"/>
          <w:kern w:val="0"/>
          <w:sz w:val="32"/>
          <w:szCs w:val="32"/>
        </w:rPr>
        <w:t>共40学时。审核通过后，统一发放学习平台和学习账号。</w:t>
      </w:r>
    </w:p>
    <w:p w:rsidR="00D32CB7" w:rsidRDefault="00000000">
      <w:pPr>
        <w:pStyle w:val="10"/>
        <w:autoSpaceDE w:val="0"/>
        <w:autoSpaceDN w:val="0"/>
        <w:adjustRightInd w:val="0"/>
        <w:snapToGrid w:val="0"/>
        <w:spacing w:line="600" w:lineRule="exact"/>
        <w:ind w:firstLine="640"/>
      </w:pPr>
      <w:r>
        <w:rPr>
          <w:rStyle w:val="a9"/>
          <w:rFonts w:ascii="方正楷体_GBK" w:eastAsia="方正楷体_GBK" w:hAnsi="方正楷体_GBK" w:cs="方正楷体_GBK" w:hint="eastAsia"/>
          <w:b w:val="0"/>
          <w:bCs/>
          <w:kern w:val="0"/>
          <w:sz w:val="32"/>
          <w:szCs w:val="32"/>
        </w:rPr>
        <w:t>（三）线下培训和鉴定：</w:t>
      </w:r>
      <w:r>
        <w:rPr>
          <w:rFonts w:ascii="方正仿宋_GBK" w:eastAsia="方正仿宋_GBK" w:cs="黑体" w:hint="eastAsia"/>
          <w:kern w:val="0"/>
          <w:sz w:val="32"/>
          <w:szCs w:val="32"/>
        </w:rPr>
        <w:t>共3天。拟定于4-5月在主城区开展，开班时间及地点另行通知，请添加协会联系人微信号17783093020，以便及时掌握培训相关信息。</w:t>
      </w:r>
    </w:p>
    <w:p w:rsidR="00D32CB7" w:rsidRDefault="00000000">
      <w:pPr>
        <w:adjustRightInd w:val="0"/>
        <w:spacing w:line="600" w:lineRule="exact"/>
        <w:ind w:firstLineChars="200" w:firstLine="640"/>
        <w:rPr>
          <w:rStyle w:val="a9"/>
          <w:rFonts w:ascii="方正黑体_GBK" w:eastAsia="方正黑体_GBK" w:hAnsi="方正黑体_GBK" w:cs="方正黑体_GBK" w:hint="eastAsia"/>
          <w:b w:val="0"/>
          <w:bCs/>
          <w:kern w:val="0"/>
          <w:sz w:val="32"/>
          <w:szCs w:val="32"/>
        </w:rPr>
      </w:pPr>
      <w:r>
        <w:rPr>
          <w:rStyle w:val="a9"/>
          <w:rFonts w:ascii="方正黑体_GBK" w:eastAsia="方正黑体_GBK" w:hAnsi="方正黑体_GBK" w:cs="方正黑体_GBK" w:hint="eastAsia"/>
          <w:b w:val="0"/>
          <w:bCs/>
          <w:kern w:val="0"/>
          <w:sz w:val="32"/>
          <w:szCs w:val="32"/>
        </w:rPr>
        <w:t>三、培训对象</w:t>
      </w:r>
    </w:p>
    <w:p w:rsidR="00D32CB7" w:rsidRDefault="00000000">
      <w:pPr>
        <w:pStyle w:val="a7"/>
        <w:spacing w:before="0" w:beforeAutospacing="0" w:after="0" w:afterAutospacing="0" w:line="600" w:lineRule="exact"/>
        <w:ind w:firstLineChars="200" w:firstLine="640"/>
        <w:rPr>
          <w:rStyle w:val="a9"/>
          <w:rFonts w:ascii="方正仿宋_GBK" w:eastAsia="方正仿宋_GBK" w:hAnsi="方正仿宋_GBK" w:cs="方正仿宋_GBK" w:hint="eastAsia"/>
          <w:b w:val="0"/>
          <w:bCs/>
          <w:sz w:val="32"/>
          <w:szCs w:val="32"/>
        </w:rPr>
      </w:pPr>
      <w:r>
        <w:rPr>
          <w:rStyle w:val="a9"/>
          <w:rFonts w:ascii="方正楷体_GBK" w:eastAsia="方正楷体_GBK" w:hAnsi="方正楷体_GBK" w:cs="方正楷体_GBK" w:hint="eastAsia"/>
          <w:b w:val="0"/>
          <w:bCs/>
          <w:sz w:val="32"/>
          <w:szCs w:val="32"/>
        </w:rPr>
        <w:t>（一）</w:t>
      </w:r>
      <w:r>
        <w:rPr>
          <w:rStyle w:val="a9"/>
          <w:rFonts w:ascii="方正仿宋_GBK" w:eastAsia="方正仿宋_GBK" w:hAnsi="方正仿宋_GBK" w:cs="方正仿宋_GBK" w:hint="eastAsia"/>
          <w:b w:val="0"/>
          <w:bCs/>
          <w:sz w:val="32"/>
          <w:szCs w:val="32"/>
        </w:rPr>
        <w:t xml:space="preserve">重庆市应急局直属应急救援队伍应急救援人员，各区县（自治县）应急局组建综合的应急救援队伍应急救援人员。 </w:t>
      </w:r>
    </w:p>
    <w:p w:rsidR="00D32CB7" w:rsidRDefault="00000000">
      <w:pPr>
        <w:pStyle w:val="a7"/>
        <w:spacing w:before="0" w:beforeAutospacing="0" w:after="0" w:afterAutospacing="0" w:line="600" w:lineRule="exact"/>
        <w:ind w:firstLineChars="200" w:firstLine="640"/>
        <w:rPr>
          <w:rStyle w:val="a9"/>
          <w:rFonts w:ascii="方正仿宋_GBK" w:eastAsia="方正仿宋_GBK" w:hAnsi="方正仿宋_GBK" w:cs="方正仿宋_GBK" w:hint="eastAsia"/>
          <w:b w:val="0"/>
          <w:bCs/>
          <w:sz w:val="32"/>
          <w:szCs w:val="32"/>
        </w:rPr>
      </w:pPr>
      <w:r>
        <w:rPr>
          <w:rStyle w:val="a9"/>
          <w:rFonts w:ascii="方正楷体_GBK" w:eastAsia="方正楷体_GBK" w:hAnsi="方正楷体_GBK" w:cs="方正楷体_GBK" w:hint="eastAsia"/>
          <w:b w:val="0"/>
          <w:bCs/>
          <w:sz w:val="32"/>
          <w:szCs w:val="32"/>
        </w:rPr>
        <w:t>（二）</w:t>
      </w:r>
      <w:r>
        <w:rPr>
          <w:rStyle w:val="a9"/>
          <w:rFonts w:ascii="方正仿宋_GBK" w:eastAsia="方正仿宋_GBK" w:hAnsi="方正仿宋_GBK" w:cs="方正仿宋_GBK" w:hint="eastAsia"/>
          <w:b w:val="0"/>
          <w:bCs/>
          <w:sz w:val="32"/>
          <w:szCs w:val="32"/>
        </w:rPr>
        <w:t xml:space="preserve">重庆市辖区内社会应急救援队伍和应急救援人员。 </w:t>
      </w:r>
    </w:p>
    <w:p w:rsidR="00D32CB7" w:rsidRDefault="00000000">
      <w:pPr>
        <w:pStyle w:val="a7"/>
        <w:spacing w:before="0" w:beforeAutospacing="0" w:after="0" w:afterAutospacing="0" w:line="600" w:lineRule="exact"/>
        <w:ind w:firstLineChars="200" w:firstLine="640"/>
        <w:rPr>
          <w:rStyle w:val="a9"/>
          <w:rFonts w:ascii="方正仿宋_GBK" w:eastAsia="方正仿宋_GBK" w:hAnsi="方正仿宋_GBK" w:cs="方正仿宋_GBK" w:hint="eastAsia"/>
          <w:b w:val="0"/>
          <w:bCs/>
          <w:sz w:val="32"/>
          <w:szCs w:val="32"/>
        </w:rPr>
      </w:pPr>
      <w:r>
        <w:rPr>
          <w:rStyle w:val="a9"/>
          <w:rFonts w:ascii="方正楷体_GBK" w:eastAsia="方正楷体_GBK" w:hAnsi="方正楷体_GBK" w:cs="方正楷体_GBK" w:hint="eastAsia"/>
          <w:b w:val="0"/>
          <w:bCs/>
          <w:sz w:val="32"/>
          <w:szCs w:val="32"/>
        </w:rPr>
        <w:t>（三）</w:t>
      </w:r>
      <w:r>
        <w:rPr>
          <w:rStyle w:val="a9"/>
          <w:rFonts w:ascii="方正仿宋_GBK" w:eastAsia="方正仿宋_GBK" w:hAnsi="方正仿宋_GBK" w:cs="方正仿宋_GBK" w:hint="eastAsia"/>
          <w:b w:val="0"/>
          <w:bCs/>
          <w:sz w:val="32"/>
          <w:szCs w:val="32"/>
        </w:rPr>
        <w:t>企事业单位应急管理领域从业人员和应急救援人员。</w:t>
      </w:r>
    </w:p>
    <w:p w:rsidR="00D32CB7" w:rsidRDefault="00000000">
      <w:pPr>
        <w:pStyle w:val="a7"/>
        <w:spacing w:before="0" w:beforeAutospacing="0" w:after="0" w:afterAutospacing="0" w:line="600" w:lineRule="exact"/>
        <w:ind w:firstLineChars="200" w:firstLine="640"/>
        <w:jc w:val="both"/>
        <w:rPr>
          <w:rStyle w:val="a9"/>
          <w:rFonts w:ascii="方正仿宋_GBK" w:eastAsia="方正仿宋_GBK" w:hAnsi="方正仿宋_GBK" w:cs="方正仿宋_GBK" w:hint="eastAsia"/>
          <w:b w:val="0"/>
          <w:bCs/>
          <w:sz w:val="32"/>
          <w:szCs w:val="32"/>
        </w:rPr>
      </w:pPr>
      <w:r>
        <w:rPr>
          <w:rStyle w:val="a9"/>
          <w:rFonts w:ascii="方正楷体_GBK" w:eastAsia="方正楷体_GBK" w:hAnsi="方正楷体_GBK" w:cs="方正楷体_GBK" w:hint="eastAsia"/>
          <w:b w:val="0"/>
          <w:bCs/>
          <w:sz w:val="32"/>
          <w:szCs w:val="32"/>
        </w:rPr>
        <w:t>（四）</w:t>
      </w:r>
      <w:r>
        <w:rPr>
          <w:rStyle w:val="a9"/>
          <w:rFonts w:ascii="方正仿宋_GBK" w:eastAsia="方正仿宋_GBK" w:hAnsi="方正仿宋_GBK" w:cs="方正仿宋_GBK" w:hint="eastAsia"/>
          <w:b w:val="0"/>
          <w:bCs/>
          <w:sz w:val="32"/>
          <w:szCs w:val="32"/>
        </w:rPr>
        <w:t>热爱应急救援事业、有意愿从事应急救援工作的人员。</w:t>
      </w:r>
    </w:p>
    <w:p w:rsidR="00D32CB7" w:rsidRDefault="00000000">
      <w:pPr>
        <w:pStyle w:val="a7"/>
        <w:spacing w:before="0" w:beforeAutospacing="0" w:after="0" w:afterAutospacing="0" w:line="600" w:lineRule="exact"/>
        <w:ind w:firstLineChars="200" w:firstLine="640"/>
        <w:rPr>
          <w:rFonts w:hint="eastAsia"/>
        </w:rPr>
      </w:pPr>
      <w:r>
        <w:rPr>
          <w:rStyle w:val="a9"/>
          <w:rFonts w:ascii="方正仿宋_GBK" w:eastAsia="方正仿宋_GBK" w:hAnsi="方正仿宋_GBK" w:cs="方正仿宋_GBK" w:hint="eastAsia"/>
          <w:b w:val="0"/>
          <w:bCs/>
          <w:sz w:val="32"/>
          <w:szCs w:val="32"/>
        </w:rPr>
        <w:t>其他要求：参培人员须年满18周岁，具有高中及以上学历（或同等学力），身体健康。</w:t>
      </w:r>
    </w:p>
    <w:p w:rsidR="00D32CB7" w:rsidRDefault="00000000">
      <w:pPr>
        <w:pStyle w:val="a7"/>
        <w:spacing w:before="0" w:beforeAutospacing="0" w:after="0" w:afterAutospacing="0" w:line="600" w:lineRule="exact"/>
        <w:ind w:firstLineChars="200" w:firstLine="640"/>
        <w:rPr>
          <w:rStyle w:val="a9"/>
          <w:rFonts w:ascii="方正黑体_GBK" w:eastAsia="方正黑体_GBK" w:hAnsi="方正黑体_GBK" w:cs="方正黑体_GBK" w:hint="eastAsia"/>
          <w:b w:val="0"/>
          <w:bCs/>
          <w:sz w:val="32"/>
          <w:szCs w:val="32"/>
        </w:rPr>
      </w:pPr>
      <w:r>
        <w:rPr>
          <w:rStyle w:val="a9"/>
          <w:rFonts w:ascii="方正黑体_GBK" w:eastAsia="方正黑体_GBK" w:hAnsi="方正黑体_GBK" w:cs="方正黑体_GBK" w:hint="eastAsia"/>
          <w:b w:val="0"/>
          <w:bCs/>
          <w:sz w:val="32"/>
          <w:szCs w:val="32"/>
        </w:rPr>
        <w:t>四、培训内容</w:t>
      </w:r>
    </w:p>
    <w:p w:rsidR="00D32CB7" w:rsidRDefault="00000000">
      <w:pPr>
        <w:pStyle w:val="a7"/>
        <w:spacing w:before="0" w:beforeAutospacing="0" w:after="0" w:afterAutospacing="0" w:line="600" w:lineRule="exact"/>
        <w:ind w:firstLineChars="200" w:firstLine="640"/>
        <w:rPr>
          <w:rStyle w:val="a9"/>
          <w:rFonts w:ascii="方正楷体_GBK" w:eastAsia="方正楷体_GBK" w:hAnsi="方正楷体_GBK" w:cs="方正楷体_GBK" w:hint="eastAsia"/>
          <w:b w:val="0"/>
          <w:bCs/>
          <w:sz w:val="32"/>
          <w:szCs w:val="32"/>
        </w:rPr>
      </w:pPr>
      <w:r>
        <w:rPr>
          <w:rStyle w:val="a9"/>
          <w:rFonts w:ascii="方正楷体_GBK" w:eastAsia="方正楷体_GBK" w:hAnsi="方正楷体_GBK" w:cs="方正楷体_GBK" w:hint="eastAsia"/>
          <w:b w:val="0"/>
          <w:bCs/>
          <w:sz w:val="32"/>
          <w:szCs w:val="32"/>
        </w:rPr>
        <w:t>（一）应急救援概述</w:t>
      </w:r>
    </w:p>
    <w:p w:rsidR="00D32CB7" w:rsidRDefault="00000000">
      <w:pPr>
        <w:pStyle w:val="a7"/>
        <w:spacing w:before="0" w:beforeAutospacing="0" w:after="0" w:afterAutospacing="0" w:line="600" w:lineRule="exact"/>
        <w:ind w:firstLineChars="200" w:firstLine="640"/>
        <w:rPr>
          <w:rStyle w:val="a9"/>
          <w:rFonts w:ascii="方正仿宋_GBK" w:eastAsia="方正仿宋_GBK" w:hAnsi="方正仿宋_GBK" w:cs="方正仿宋_GBK" w:hint="eastAsia"/>
          <w:b w:val="0"/>
          <w:bCs/>
          <w:sz w:val="32"/>
          <w:szCs w:val="32"/>
        </w:rPr>
      </w:pPr>
      <w:r>
        <w:rPr>
          <w:rStyle w:val="a9"/>
          <w:rFonts w:ascii="方正仿宋_GBK" w:eastAsia="方正仿宋_GBK" w:hAnsi="方正仿宋_GBK" w:cs="方正仿宋_GBK" w:hint="eastAsia"/>
          <w:b w:val="0"/>
          <w:bCs/>
          <w:sz w:val="32"/>
          <w:szCs w:val="32"/>
        </w:rPr>
        <w:lastRenderedPageBreak/>
        <w:t>应急救援人员工作任务和职业要求，应急救援的基本情况及意义。</w:t>
      </w:r>
    </w:p>
    <w:p w:rsidR="00D32CB7" w:rsidRDefault="00000000">
      <w:pPr>
        <w:pStyle w:val="a7"/>
        <w:spacing w:before="0" w:beforeAutospacing="0" w:after="0" w:afterAutospacing="0" w:line="600" w:lineRule="exact"/>
        <w:ind w:firstLineChars="200" w:firstLine="640"/>
        <w:rPr>
          <w:rStyle w:val="a9"/>
          <w:rFonts w:ascii="方正楷体_GBK" w:eastAsia="方正楷体_GBK" w:hAnsi="方正楷体_GBK" w:cs="方正楷体_GBK" w:hint="eastAsia"/>
          <w:b w:val="0"/>
          <w:bCs/>
          <w:sz w:val="32"/>
          <w:szCs w:val="32"/>
        </w:rPr>
      </w:pPr>
      <w:r>
        <w:rPr>
          <w:rStyle w:val="a9"/>
          <w:rFonts w:ascii="方正楷体_GBK" w:eastAsia="方正楷体_GBK" w:hAnsi="方正楷体_GBK" w:cs="方正楷体_GBK" w:hint="eastAsia"/>
          <w:b w:val="0"/>
          <w:bCs/>
          <w:sz w:val="32"/>
          <w:szCs w:val="32"/>
        </w:rPr>
        <w:t>（二）应急救援技能</w:t>
      </w:r>
    </w:p>
    <w:p w:rsidR="00D32CB7" w:rsidRDefault="00000000">
      <w:pPr>
        <w:pStyle w:val="a7"/>
        <w:spacing w:before="0" w:beforeAutospacing="0" w:after="0" w:afterAutospacing="0" w:line="600" w:lineRule="exact"/>
        <w:ind w:firstLineChars="200" w:firstLine="640"/>
        <w:rPr>
          <w:rStyle w:val="a9"/>
          <w:rFonts w:ascii="方正仿宋_GBK" w:eastAsia="方正仿宋_GBK" w:hAnsi="方正仿宋_GBK" w:cs="方正仿宋_GBK" w:hint="eastAsia"/>
          <w:b w:val="0"/>
          <w:bCs/>
          <w:sz w:val="32"/>
          <w:szCs w:val="32"/>
        </w:rPr>
      </w:pPr>
      <w:r>
        <w:rPr>
          <w:rStyle w:val="a9"/>
          <w:rFonts w:ascii="方正仿宋_GBK" w:eastAsia="方正仿宋_GBK" w:hAnsi="方正仿宋_GBK" w:cs="方正仿宋_GBK" w:hint="eastAsia"/>
          <w:b w:val="0"/>
          <w:bCs/>
          <w:sz w:val="32"/>
          <w:szCs w:val="32"/>
        </w:rPr>
        <w:t>应急救援技能个体防护、初起火灾扑灭、急症和气道梗塞、检伤分类、心肺复苏和 AED、搜索技术、绳索救援基础技术、救援装备使用、创伤紧急救护止血包扎等内容。</w:t>
      </w:r>
    </w:p>
    <w:p w:rsidR="00D32CB7" w:rsidRDefault="00000000">
      <w:pPr>
        <w:pStyle w:val="a7"/>
        <w:spacing w:before="0" w:beforeAutospacing="0" w:after="0" w:afterAutospacing="0" w:line="600" w:lineRule="exact"/>
        <w:ind w:firstLineChars="200" w:firstLine="640"/>
        <w:rPr>
          <w:rStyle w:val="a9"/>
          <w:rFonts w:ascii="方正黑体_GBK" w:eastAsia="方正黑体_GBK" w:hAnsi="方正黑体_GBK" w:cs="方正黑体_GBK" w:hint="eastAsia"/>
          <w:b w:val="0"/>
          <w:bCs/>
          <w:sz w:val="32"/>
          <w:szCs w:val="32"/>
        </w:rPr>
      </w:pPr>
      <w:r>
        <w:rPr>
          <w:rStyle w:val="a9"/>
          <w:rFonts w:ascii="方正黑体_GBK" w:eastAsia="方正黑体_GBK" w:hAnsi="方正黑体_GBK" w:cs="方正黑体_GBK" w:hint="eastAsia"/>
          <w:b w:val="0"/>
          <w:bCs/>
          <w:sz w:val="32"/>
          <w:szCs w:val="32"/>
        </w:rPr>
        <w:t>五、相关费用</w:t>
      </w:r>
    </w:p>
    <w:p w:rsidR="00D32CB7" w:rsidRDefault="00000000">
      <w:pPr>
        <w:spacing w:line="600" w:lineRule="exact"/>
        <w:ind w:firstLineChars="200" w:firstLine="640"/>
        <w:rPr>
          <w:rStyle w:val="a9"/>
          <w:rFonts w:ascii="方正仿宋_GBK" w:eastAsia="方正仿宋_GBK" w:hAnsi="方正仿宋_GBK" w:cs="方正仿宋_GBK" w:hint="eastAsia"/>
          <w:b w:val="0"/>
          <w:bCs/>
          <w:kern w:val="0"/>
          <w:sz w:val="32"/>
          <w:szCs w:val="32"/>
        </w:rPr>
      </w:pPr>
      <w:r>
        <w:rPr>
          <w:rStyle w:val="a9"/>
          <w:rFonts w:ascii="方正楷体_GBK" w:eastAsia="方正楷体_GBK" w:hAnsi="方正楷体_GBK" w:cs="方正楷体_GBK" w:hint="eastAsia"/>
          <w:b w:val="0"/>
          <w:bCs/>
          <w:kern w:val="0"/>
          <w:sz w:val="32"/>
          <w:szCs w:val="32"/>
        </w:rPr>
        <w:t>（一）</w:t>
      </w:r>
      <w:r>
        <w:rPr>
          <w:rStyle w:val="a9"/>
          <w:rFonts w:ascii="方正仿宋_GBK" w:eastAsia="方正仿宋_GBK" w:hAnsi="方正仿宋_GBK" w:cs="方正仿宋_GBK" w:hint="eastAsia"/>
          <w:b w:val="0"/>
          <w:bCs/>
          <w:kern w:val="0"/>
          <w:sz w:val="32"/>
          <w:szCs w:val="32"/>
        </w:rPr>
        <w:t>经核算，此次培训收取费用2950元/人，含线上学习、场地使用、教学器材、教材、耗材、授课专家费、鉴定费等，报名即缴纳费用。缴费信息：</w:t>
      </w:r>
    </w:p>
    <w:p w:rsidR="00D32CB7" w:rsidRDefault="00000000">
      <w:pPr>
        <w:pStyle w:val="a7"/>
        <w:spacing w:before="0" w:beforeAutospacing="0" w:after="0" w:afterAutospacing="0" w:line="600" w:lineRule="exact"/>
        <w:ind w:firstLineChars="200" w:firstLine="640"/>
        <w:rPr>
          <w:rStyle w:val="a9"/>
          <w:rFonts w:ascii="方正仿宋_GBK" w:eastAsia="方正仿宋_GBK" w:hAnsi="方正仿宋_GBK" w:cs="方正仿宋_GBK" w:hint="eastAsia"/>
          <w:b w:val="0"/>
          <w:bCs/>
          <w:sz w:val="32"/>
          <w:szCs w:val="32"/>
        </w:rPr>
      </w:pPr>
      <w:r>
        <w:rPr>
          <w:rStyle w:val="a9"/>
          <w:rFonts w:ascii="方正仿宋_GBK" w:eastAsia="方正仿宋_GBK" w:hAnsi="方正仿宋_GBK" w:cs="方正仿宋_GBK" w:hint="eastAsia"/>
          <w:b w:val="0"/>
          <w:bCs/>
          <w:sz w:val="32"/>
          <w:szCs w:val="32"/>
        </w:rPr>
        <w:t>户  名：重庆市安全生产协会</w:t>
      </w:r>
    </w:p>
    <w:p w:rsidR="00D32CB7" w:rsidRDefault="00000000">
      <w:pPr>
        <w:pStyle w:val="a7"/>
        <w:spacing w:before="0" w:beforeAutospacing="0" w:after="0" w:afterAutospacing="0" w:line="600" w:lineRule="exact"/>
        <w:ind w:firstLineChars="200" w:firstLine="640"/>
        <w:rPr>
          <w:rStyle w:val="a9"/>
          <w:rFonts w:ascii="方正仿宋_GBK" w:eastAsia="方正仿宋_GBK" w:hAnsi="方正仿宋_GBK" w:cs="方正仿宋_GBK" w:hint="eastAsia"/>
          <w:b w:val="0"/>
          <w:bCs/>
          <w:sz w:val="32"/>
          <w:szCs w:val="32"/>
        </w:rPr>
      </w:pPr>
      <w:r>
        <w:rPr>
          <w:rStyle w:val="a9"/>
          <w:rFonts w:ascii="方正仿宋_GBK" w:eastAsia="方正仿宋_GBK" w:hAnsi="方正仿宋_GBK" w:cs="方正仿宋_GBK" w:hint="eastAsia"/>
          <w:b w:val="0"/>
          <w:bCs/>
          <w:sz w:val="32"/>
          <w:szCs w:val="32"/>
        </w:rPr>
        <w:t>开户行：重庆银行龙头寺支行</w:t>
      </w:r>
    </w:p>
    <w:p w:rsidR="00D32CB7" w:rsidRDefault="00000000">
      <w:pPr>
        <w:pStyle w:val="a7"/>
        <w:spacing w:before="0" w:beforeAutospacing="0" w:after="0" w:afterAutospacing="0" w:line="600" w:lineRule="exact"/>
        <w:ind w:firstLineChars="200" w:firstLine="640"/>
        <w:rPr>
          <w:rStyle w:val="a9"/>
          <w:rFonts w:ascii="方正仿宋_GBK" w:eastAsia="方正仿宋_GBK" w:hAnsi="方正仿宋_GBK" w:cs="方正仿宋_GBK" w:hint="eastAsia"/>
          <w:b w:val="0"/>
          <w:bCs/>
          <w:sz w:val="32"/>
          <w:szCs w:val="32"/>
        </w:rPr>
      </w:pPr>
      <w:r>
        <w:rPr>
          <w:rStyle w:val="a9"/>
          <w:rFonts w:ascii="方正仿宋_GBK" w:eastAsia="方正仿宋_GBK" w:hAnsi="方正仿宋_GBK" w:cs="方正仿宋_GBK" w:hint="eastAsia"/>
          <w:b w:val="0"/>
          <w:bCs/>
          <w:sz w:val="32"/>
          <w:szCs w:val="32"/>
        </w:rPr>
        <w:t>账  号：590 1010 4000 4279</w:t>
      </w:r>
    </w:p>
    <w:p w:rsidR="00D32CB7" w:rsidRDefault="00000000">
      <w:pPr>
        <w:pStyle w:val="a7"/>
        <w:spacing w:before="0" w:beforeAutospacing="0" w:after="0" w:afterAutospacing="0" w:line="600" w:lineRule="exact"/>
        <w:ind w:firstLineChars="200" w:firstLine="640"/>
        <w:rPr>
          <w:rStyle w:val="a9"/>
          <w:rFonts w:ascii="方正仿宋_GBK" w:eastAsia="方正仿宋_GBK" w:hAnsi="方正仿宋_GBK" w:cs="方正仿宋_GBK" w:hint="eastAsia"/>
          <w:b w:val="0"/>
          <w:bCs/>
          <w:sz w:val="32"/>
          <w:szCs w:val="32"/>
        </w:rPr>
      </w:pPr>
      <w:r>
        <w:rPr>
          <w:rStyle w:val="a9"/>
          <w:rFonts w:ascii="方正楷体_GBK" w:eastAsia="方正楷体_GBK" w:hAnsi="方正楷体_GBK" w:cs="方正楷体_GBK" w:hint="eastAsia"/>
          <w:b w:val="0"/>
          <w:bCs/>
          <w:sz w:val="32"/>
          <w:szCs w:val="32"/>
        </w:rPr>
        <w:t>（二）</w:t>
      </w:r>
      <w:r>
        <w:rPr>
          <w:rStyle w:val="a9"/>
          <w:rFonts w:ascii="方正仿宋_GBK" w:eastAsia="方正仿宋_GBK" w:hAnsi="方正仿宋_GBK" w:cs="方正仿宋_GBK" w:hint="eastAsia"/>
          <w:b w:val="0"/>
          <w:bCs/>
          <w:sz w:val="32"/>
          <w:szCs w:val="32"/>
        </w:rPr>
        <w:t>线下培训和鉴定期间的食宿统一安排，费用自理。</w:t>
      </w:r>
    </w:p>
    <w:p w:rsidR="00D32CB7" w:rsidRDefault="00000000">
      <w:pPr>
        <w:pStyle w:val="a7"/>
        <w:spacing w:before="0" w:beforeAutospacing="0" w:after="0" w:afterAutospacing="0" w:line="600" w:lineRule="exact"/>
        <w:ind w:firstLineChars="200" w:firstLine="640"/>
        <w:rPr>
          <w:rStyle w:val="a9"/>
          <w:rFonts w:ascii="方正黑体_GBK" w:eastAsia="方正黑体_GBK" w:hAnsi="方正黑体_GBK" w:cs="方正黑体_GBK" w:hint="eastAsia"/>
          <w:b w:val="0"/>
          <w:bCs/>
          <w:sz w:val="32"/>
          <w:szCs w:val="32"/>
        </w:rPr>
      </w:pPr>
      <w:r>
        <w:rPr>
          <w:rStyle w:val="a9"/>
          <w:rFonts w:ascii="方正黑体_GBK" w:eastAsia="方正黑体_GBK" w:hAnsi="方正黑体_GBK" w:cs="方正黑体_GBK" w:hint="eastAsia"/>
          <w:b w:val="0"/>
          <w:bCs/>
          <w:sz w:val="32"/>
          <w:szCs w:val="32"/>
        </w:rPr>
        <w:t>六、其他事项</w:t>
      </w:r>
    </w:p>
    <w:p w:rsidR="00D32CB7" w:rsidRDefault="00000000">
      <w:pPr>
        <w:pStyle w:val="a7"/>
        <w:spacing w:before="0" w:beforeAutospacing="0" w:after="0" w:afterAutospacing="0" w:line="600" w:lineRule="exact"/>
        <w:ind w:firstLineChars="200" w:firstLine="640"/>
        <w:rPr>
          <w:rStyle w:val="a9"/>
          <w:rFonts w:ascii="方正仿宋_GBK" w:eastAsia="方正仿宋_GBK" w:hAnsi="方正仿宋_GBK" w:cs="方正仿宋_GBK" w:hint="eastAsia"/>
          <w:b w:val="0"/>
          <w:bCs/>
          <w:sz w:val="32"/>
          <w:szCs w:val="32"/>
        </w:rPr>
      </w:pPr>
      <w:r>
        <w:rPr>
          <w:rStyle w:val="a9"/>
          <w:rFonts w:ascii="方正楷体_GBK" w:eastAsia="方正楷体_GBK" w:hAnsi="方正楷体_GBK" w:cs="方正楷体_GBK" w:hint="eastAsia"/>
          <w:b w:val="0"/>
          <w:bCs/>
          <w:sz w:val="32"/>
          <w:szCs w:val="32"/>
        </w:rPr>
        <w:t>（一）</w:t>
      </w:r>
      <w:r>
        <w:rPr>
          <w:rStyle w:val="a9"/>
          <w:rFonts w:ascii="方正仿宋_GBK" w:eastAsia="方正仿宋_GBK" w:hAnsi="方正仿宋_GBK" w:cs="方正仿宋_GBK" w:hint="eastAsia"/>
          <w:b w:val="0"/>
          <w:bCs/>
          <w:sz w:val="32"/>
          <w:szCs w:val="32"/>
        </w:rPr>
        <w:t>按照国标要求，应急救援员共设五个等级，分别为：五级/初级工、四级/中级工、三级/高级工、二级/技师、一级/高级技师。初次申报仅限五级/初级工，鉴定合格颁发国家人力资源和社会保障部“应急救援员职业资格证书”。</w:t>
      </w:r>
    </w:p>
    <w:p w:rsidR="00D32CB7" w:rsidRDefault="00000000">
      <w:pPr>
        <w:pStyle w:val="a7"/>
        <w:spacing w:before="0" w:beforeAutospacing="0" w:after="0" w:afterAutospacing="0" w:line="600" w:lineRule="exact"/>
        <w:ind w:firstLineChars="200" w:firstLine="640"/>
        <w:jc w:val="both"/>
        <w:rPr>
          <w:rStyle w:val="a9"/>
          <w:rFonts w:ascii="方正仿宋_GBK" w:eastAsia="方正仿宋_GBK" w:hAnsi="方正仿宋_GBK" w:cs="方正仿宋_GBK" w:hint="eastAsia"/>
          <w:b w:val="0"/>
          <w:bCs/>
          <w:sz w:val="32"/>
          <w:szCs w:val="32"/>
        </w:rPr>
      </w:pPr>
      <w:r>
        <w:rPr>
          <w:rStyle w:val="a9"/>
          <w:rFonts w:ascii="方正楷体_GBK" w:eastAsia="方正楷体_GBK" w:hAnsi="方正楷体_GBK" w:cs="方正楷体_GBK" w:hint="eastAsia"/>
          <w:b w:val="0"/>
          <w:sz w:val="32"/>
          <w:szCs w:val="32"/>
        </w:rPr>
        <w:t>（二）</w:t>
      </w:r>
      <w:r>
        <w:rPr>
          <w:rStyle w:val="a9"/>
          <w:rFonts w:ascii="方正仿宋_GBK" w:eastAsia="方正仿宋_GBK" w:hAnsi="方正仿宋_GBK" w:cs="方正仿宋_GBK" w:hint="eastAsia"/>
          <w:b w:val="0"/>
          <w:sz w:val="32"/>
          <w:szCs w:val="32"/>
        </w:rPr>
        <w:t>请各参训单位于</w:t>
      </w:r>
      <w:r>
        <w:rPr>
          <w:rStyle w:val="a9"/>
          <w:rFonts w:ascii="方正仿宋_GBK" w:eastAsia="方正仿宋_GBK" w:hAnsi="方正仿宋_GBK" w:cs="方正仿宋_GBK" w:hint="eastAsia"/>
          <w:b w:val="0"/>
          <w:bCs/>
          <w:sz w:val="32"/>
          <w:szCs w:val="32"/>
        </w:rPr>
        <w:t>2</w:t>
      </w:r>
      <w:r>
        <w:rPr>
          <w:rStyle w:val="a9"/>
          <w:rFonts w:ascii="方正仿宋_GBK" w:eastAsia="方正仿宋_GBK" w:hAnsi="方正仿宋_GBK" w:cs="方正仿宋_GBK"/>
          <w:b w:val="0"/>
          <w:bCs/>
          <w:sz w:val="32"/>
          <w:szCs w:val="32"/>
        </w:rPr>
        <w:t>02</w:t>
      </w:r>
      <w:r>
        <w:rPr>
          <w:rStyle w:val="a9"/>
          <w:rFonts w:ascii="方正仿宋_GBK" w:eastAsia="方正仿宋_GBK" w:hAnsi="方正仿宋_GBK" w:cs="方正仿宋_GBK" w:hint="eastAsia"/>
          <w:b w:val="0"/>
          <w:bCs/>
          <w:sz w:val="32"/>
          <w:szCs w:val="32"/>
        </w:rPr>
        <w:t>5年4月15日</w:t>
      </w:r>
      <w:r>
        <w:rPr>
          <w:rStyle w:val="a9"/>
          <w:rFonts w:ascii="方正仿宋_GBK" w:eastAsia="方正仿宋_GBK" w:hAnsi="方正仿宋_GBK" w:cs="方正仿宋_GBK"/>
          <w:b w:val="0"/>
          <w:bCs/>
          <w:sz w:val="32"/>
          <w:szCs w:val="32"/>
        </w:rPr>
        <w:t>1</w:t>
      </w:r>
      <w:r>
        <w:rPr>
          <w:rStyle w:val="a9"/>
          <w:rFonts w:ascii="方正仿宋_GBK" w:eastAsia="方正仿宋_GBK" w:hAnsi="方正仿宋_GBK" w:cs="方正仿宋_GBK" w:hint="eastAsia"/>
          <w:b w:val="0"/>
          <w:bCs/>
          <w:sz w:val="32"/>
          <w:szCs w:val="32"/>
        </w:rPr>
        <w:t>8:00</w:t>
      </w:r>
      <w:r>
        <w:rPr>
          <w:rStyle w:val="a9"/>
          <w:rFonts w:ascii="方正仿宋_GBK" w:eastAsia="方正仿宋_GBK" w:hAnsi="方正仿宋_GBK" w:cs="方正仿宋_GBK" w:hint="eastAsia"/>
          <w:b w:val="0"/>
          <w:sz w:val="32"/>
          <w:szCs w:val="32"/>
        </w:rPr>
        <w:t>前，将应急救援员培训报名表（见附件）</w:t>
      </w:r>
      <w:r>
        <w:rPr>
          <w:rStyle w:val="a9"/>
          <w:rFonts w:ascii="方正仿宋_GBK" w:eastAsia="方正仿宋_GBK" w:hAnsi="方正仿宋_GBK" w:cs="方正仿宋_GBK" w:hint="eastAsia"/>
          <w:b w:val="0"/>
          <w:spacing w:val="-17"/>
          <w:sz w:val="32"/>
          <w:szCs w:val="32"/>
        </w:rPr>
        <w:t>回执至协会秘书处电子邮箱</w:t>
      </w:r>
      <w:r>
        <w:rPr>
          <w:rStyle w:val="a9"/>
          <w:rFonts w:ascii="方正仿宋_GBK" w:eastAsia="方正仿宋_GBK" w:hAnsi="方正仿宋_GBK" w:cs="方正仿宋_GBK" w:hint="eastAsia"/>
          <w:b w:val="0"/>
          <w:bCs/>
          <w:sz w:val="32"/>
          <w:szCs w:val="32"/>
        </w:rPr>
        <w:t>2478003531@qq.com。</w:t>
      </w:r>
    </w:p>
    <w:p w:rsidR="00D32CB7" w:rsidRDefault="00000000">
      <w:pPr>
        <w:pStyle w:val="a7"/>
        <w:spacing w:before="0" w:beforeAutospacing="0" w:after="0" w:afterAutospacing="0" w:line="600" w:lineRule="exact"/>
        <w:ind w:firstLineChars="200" w:firstLine="640"/>
        <w:rPr>
          <w:rStyle w:val="a9"/>
          <w:rFonts w:ascii="方正仿宋_GBK" w:eastAsia="方正仿宋_GBK" w:hAnsi="方正仿宋_GBK" w:cs="方正仿宋_GBK" w:hint="eastAsia"/>
          <w:b w:val="0"/>
          <w:sz w:val="32"/>
          <w:szCs w:val="32"/>
        </w:rPr>
      </w:pPr>
      <w:r>
        <w:rPr>
          <w:rStyle w:val="a9"/>
          <w:rFonts w:ascii="方正楷体_GBK" w:eastAsia="方正楷体_GBK" w:hAnsi="方正楷体_GBK" w:cs="方正楷体_GBK" w:hint="eastAsia"/>
          <w:b w:val="0"/>
          <w:sz w:val="32"/>
          <w:szCs w:val="32"/>
        </w:rPr>
        <w:t>（三）联系方式</w:t>
      </w:r>
    </w:p>
    <w:p w:rsidR="00D32CB7" w:rsidRDefault="00000000">
      <w:pPr>
        <w:pStyle w:val="a7"/>
        <w:spacing w:before="0" w:beforeAutospacing="0" w:after="0" w:afterAutospacing="0" w:line="600" w:lineRule="exact"/>
        <w:ind w:firstLineChars="200" w:firstLine="640"/>
        <w:rPr>
          <w:rStyle w:val="a9"/>
          <w:rFonts w:ascii="方正仿宋_GBK" w:eastAsia="方正仿宋_GBK" w:hAnsi="方正仿宋_GBK" w:cs="方正仿宋_GBK" w:hint="eastAsia"/>
          <w:b w:val="0"/>
          <w:bCs/>
          <w:sz w:val="32"/>
          <w:szCs w:val="32"/>
        </w:rPr>
      </w:pPr>
      <w:r>
        <w:rPr>
          <w:rStyle w:val="a9"/>
          <w:rFonts w:ascii="方正仿宋_GBK" w:eastAsia="方正仿宋_GBK" w:hAnsi="方正仿宋_GBK" w:cs="方正仿宋_GBK" w:hint="eastAsia"/>
          <w:b w:val="0"/>
          <w:sz w:val="32"/>
          <w:szCs w:val="32"/>
        </w:rPr>
        <w:lastRenderedPageBreak/>
        <w:t>协会秘书处：罗夏17783093020、023-63010819。</w:t>
      </w:r>
    </w:p>
    <w:p w:rsidR="00D32CB7" w:rsidRDefault="00D32CB7">
      <w:pPr>
        <w:pStyle w:val="a7"/>
        <w:spacing w:before="0" w:beforeAutospacing="0" w:after="0" w:afterAutospacing="0" w:line="600" w:lineRule="exact"/>
        <w:ind w:firstLineChars="200" w:firstLine="640"/>
        <w:rPr>
          <w:rStyle w:val="a9"/>
          <w:rFonts w:ascii="方正仿宋_GBK" w:eastAsia="方正仿宋_GBK" w:hAnsi="方正仿宋_GBK" w:cs="方正仿宋_GBK" w:hint="eastAsia"/>
          <w:b w:val="0"/>
          <w:bCs/>
          <w:sz w:val="32"/>
          <w:szCs w:val="32"/>
        </w:rPr>
      </w:pPr>
    </w:p>
    <w:p w:rsidR="00D32CB7" w:rsidRDefault="00000000">
      <w:pPr>
        <w:pStyle w:val="a7"/>
        <w:spacing w:before="0" w:beforeAutospacing="0" w:after="0" w:afterAutospacing="0" w:line="600" w:lineRule="exact"/>
        <w:ind w:leftChars="304" w:left="1598" w:hangingChars="300" w:hanging="960"/>
        <w:rPr>
          <w:rStyle w:val="a9"/>
          <w:rFonts w:ascii="方正仿宋_GBK" w:eastAsia="方正仿宋_GBK" w:hAnsi="方正仿宋_GBK" w:cs="方正仿宋_GBK" w:hint="eastAsia"/>
          <w:b w:val="0"/>
          <w:bCs/>
          <w:sz w:val="32"/>
          <w:szCs w:val="32"/>
        </w:rPr>
      </w:pPr>
      <w:r>
        <w:rPr>
          <w:rStyle w:val="a9"/>
          <w:rFonts w:ascii="方正仿宋_GBK" w:eastAsia="方正仿宋_GBK" w:hAnsi="方正仿宋_GBK" w:cs="方正仿宋_GBK" w:hint="eastAsia"/>
          <w:b w:val="0"/>
          <w:bCs/>
          <w:sz w:val="32"/>
          <w:szCs w:val="32"/>
        </w:rPr>
        <w:t>附件：重庆市安全生产协会2025年度第三期应急救援员培训报名表</w:t>
      </w:r>
    </w:p>
    <w:p w:rsidR="00D32CB7" w:rsidRDefault="00D32CB7">
      <w:pPr>
        <w:pStyle w:val="a7"/>
        <w:spacing w:before="0" w:beforeAutospacing="0" w:after="0" w:afterAutospacing="0" w:line="600" w:lineRule="exact"/>
        <w:ind w:firstLineChars="200" w:firstLine="300"/>
        <w:rPr>
          <w:rStyle w:val="a9"/>
          <w:rFonts w:ascii="方正仿宋_GBK" w:eastAsia="方正仿宋_GBK" w:hAnsi="方正仿宋_GBK" w:cs="方正仿宋_GBK" w:hint="eastAsia"/>
          <w:b w:val="0"/>
          <w:bCs/>
          <w:sz w:val="15"/>
          <w:szCs w:val="15"/>
        </w:rPr>
      </w:pPr>
    </w:p>
    <w:p w:rsidR="00D32CB7" w:rsidRDefault="00000000">
      <w:pPr>
        <w:pStyle w:val="a7"/>
        <w:spacing w:before="0" w:beforeAutospacing="0" w:after="0" w:afterAutospacing="0" w:line="600" w:lineRule="exact"/>
        <w:jc w:val="right"/>
        <w:rPr>
          <w:rStyle w:val="a9"/>
          <w:rFonts w:ascii="方正仿宋_GBK" w:eastAsia="方正仿宋_GBK" w:hAnsi="方正仿宋_GBK" w:cs="方正仿宋_GBK" w:hint="eastAsia"/>
          <w:b w:val="0"/>
          <w:bCs/>
          <w:sz w:val="32"/>
          <w:szCs w:val="32"/>
        </w:rPr>
      </w:pPr>
      <w:r>
        <w:rPr>
          <w:rStyle w:val="a9"/>
          <w:rFonts w:ascii="方正仿宋_GBK" w:eastAsia="方正仿宋_GBK" w:hAnsi="方正仿宋_GBK" w:cs="方正仿宋_GBK" w:hint="eastAsia"/>
          <w:b w:val="0"/>
          <w:bCs/>
          <w:sz w:val="32"/>
          <w:szCs w:val="32"/>
        </w:rPr>
        <w:t>重庆市安全生产协会</w:t>
      </w:r>
    </w:p>
    <w:p w:rsidR="00D32CB7" w:rsidRDefault="00000000">
      <w:pPr>
        <w:pStyle w:val="a7"/>
        <w:spacing w:before="0" w:beforeAutospacing="0" w:after="0" w:afterAutospacing="0" w:line="600" w:lineRule="exact"/>
        <w:jc w:val="center"/>
        <w:rPr>
          <w:rStyle w:val="a9"/>
          <w:rFonts w:ascii="方正仿宋_GBK" w:eastAsia="方正仿宋_GBK" w:hAnsi="方正仿宋_GBK" w:cs="方正仿宋_GBK" w:hint="eastAsia"/>
          <w:b w:val="0"/>
          <w:bCs/>
          <w:sz w:val="32"/>
          <w:szCs w:val="32"/>
        </w:rPr>
      </w:pPr>
      <w:r>
        <w:rPr>
          <w:rStyle w:val="a9"/>
          <w:rFonts w:ascii="方正仿宋_GBK" w:eastAsia="方正仿宋_GBK" w:hAnsi="方正仿宋_GBK" w:cs="方正仿宋_GBK" w:hint="eastAsia"/>
          <w:b w:val="0"/>
          <w:bCs/>
          <w:sz w:val="32"/>
          <w:szCs w:val="32"/>
        </w:rPr>
        <w:t xml:space="preserve">                                  2025年3月1</w:t>
      </w:r>
      <w:r w:rsidR="001E65D9">
        <w:rPr>
          <w:rStyle w:val="a9"/>
          <w:rFonts w:ascii="方正仿宋_GBK" w:eastAsia="方正仿宋_GBK" w:hAnsi="方正仿宋_GBK" w:cs="方正仿宋_GBK" w:hint="eastAsia"/>
          <w:b w:val="0"/>
          <w:bCs/>
          <w:sz w:val="32"/>
          <w:szCs w:val="32"/>
        </w:rPr>
        <w:t>4</w:t>
      </w:r>
      <w:r>
        <w:rPr>
          <w:rStyle w:val="a9"/>
          <w:rFonts w:ascii="方正仿宋_GBK" w:eastAsia="方正仿宋_GBK" w:hAnsi="方正仿宋_GBK" w:cs="方正仿宋_GBK" w:hint="eastAsia"/>
          <w:b w:val="0"/>
          <w:bCs/>
          <w:sz w:val="32"/>
          <w:szCs w:val="32"/>
        </w:rPr>
        <w:t>日</w:t>
      </w:r>
    </w:p>
    <w:p w:rsidR="00D32CB7" w:rsidRDefault="00D32CB7">
      <w:pPr>
        <w:pStyle w:val="a7"/>
        <w:spacing w:before="0" w:beforeAutospacing="0" w:after="0" w:afterAutospacing="0" w:line="600" w:lineRule="exact"/>
        <w:jc w:val="center"/>
        <w:rPr>
          <w:rStyle w:val="a9"/>
          <w:rFonts w:ascii="方正仿宋_GBK" w:eastAsia="方正仿宋_GBK" w:hAnsi="方正仿宋_GBK" w:cs="方正仿宋_GBK" w:hint="eastAsia"/>
          <w:b w:val="0"/>
          <w:bCs/>
          <w:sz w:val="15"/>
          <w:szCs w:val="15"/>
        </w:rPr>
      </w:pPr>
    </w:p>
    <w:p w:rsidR="00D32CB7" w:rsidRDefault="00D32CB7">
      <w:pPr>
        <w:pStyle w:val="a7"/>
        <w:spacing w:before="0" w:beforeAutospacing="0" w:after="0" w:afterAutospacing="0" w:line="600" w:lineRule="exact"/>
        <w:jc w:val="center"/>
        <w:rPr>
          <w:rStyle w:val="a9"/>
          <w:rFonts w:ascii="方正仿宋_GBK" w:eastAsia="方正仿宋_GBK" w:hAnsi="方正仿宋_GBK" w:cs="方正仿宋_GBK" w:hint="eastAsia"/>
          <w:b w:val="0"/>
          <w:bCs/>
          <w:sz w:val="15"/>
          <w:szCs w:val="15"/>
        </w:rPr>
      </w:pPr>
    </w:p>
    <w:p w:rsidR="00D32CB7" w:rsidRDefault="00D32CB7">
      <w:pPr>
        <w:pStyle w:val="a7"/>
        <w:spacing w:before="0" w:beforeAutospacing="0" w:after="0" w:afterAutospacing="0" w:line="600" w:lineRule="exact"/>
        <w:jc w:val="center"/>
        <w:rPr>
          <w:rStyle w:val="a9"/>
          <w:rFonts w:ascii="方正仿宋_GBK" w:eastAsia="方正仿宋_GBK" w:hAnsi="方正仿宋_GBK" w:cs="方正仿宋_GBK" w:hint="eastAsia"/>
          <w:b w:val="0"/>
          <w:bCs/>
          <w:sz w:val="15"/>
          <w:szCs w:val="15"/>
        </w:rPr>
      </w:pPr>
    </w:p>
    <w:p w:rsidR="00D32CB7" w:rsidRDefault="00D32CB7">
      <w:pPr>
        <w:pStyle w:val="a7"/>
        <w:spacing w:before="0" w:beforeAutospacing="0" w:after="0" w:afterAutospacing="0" w:line="600" w:lineRule="exact"/>
        <w:jc w:val="center"/>
        <w:rPr>
          <w:rStyle w:val="a9"/>
          <w:rFonts w:ascii="方正仿宋_GBK" w:eastAsia="方正仿宋_GBK" w:hAnsi="方正仿宋_GBK" w:cs="方正仿宋_GBK" w:hint="eastAsia"/>
          <w:b w:val="0"/>
          <w:bCs/>
          <w:sz w:val="15"/>
          <w:szCs w:val="15"/>
        </w:rPr>
      </w:pPr>
    </w:p>
    <w:p w:rsidR="00D32CB7" w:rsidRDefault="00D32CB7">
      <w:pPr>
        <w:pStyle w:val="a7"/>
        <w:spacing w:before="0" w:beforeAutospacing="0" w:after="0" w:afterAutospacing="0" w:line="360" w:lineRule="auto"/>
        <w:jc w:val="center"/>
        <w:rPr>
          <w:rStyle w:val="a9"/>
          <w:rFonts w:ascii="方正仿宋_GBK" w:eastAsia="方正仿宋_GBK" w:hAnsi="方正仿宋_GBK" w:cs="方正仿宋_GBK" w:hint="eastAsia"/>
          <w:b w:val="0"/>
          <w:bCs/>
          <w:sz w:val="15"/>
          <w:szCs w:val="15"/>
        </w:rPr>
      </w:pPr>
    </w:p>
    <w:p w:rsidR="00D32CB7" w:rsidRDefault="00D32CB7">
      <w:pPr>
        <w:pStyle w:val="a7"/>
        <w:spacing w:before="0" w:beforeAutospacing="0" w:after="0" w:afterAutospacing="0" w:line="360" w:lineRule="auto"/>
        <w:jc w:val="center"/>
        <w:rPr>
          <w:rStyle w:val="a9"/>
          <w:rFonts w:ascii="方正仿宋_GBK" w:eastAsia="方正仿宋_GBK" w:hAnsi="方正仿宋_GBK" w:cs="方正仿宋_GBK" w:hint="eastAsia"/>
          <w:b w:val="0"/>
          <w:bCs/>
          <w:sz w:val="15"/>
          <w:szCs w:val="15"/>
        </w:rPr>
      </w:pPr>
    </w:p>
    <w:p w:rsidR="00D32CB7" w:rsidRDefault="00D32CB7">
      <w:pPr>
        <w:pStyle w:val="a7"/>
        <w:spacing w:before="0" w:beforeAutospacing="0" w:after="0" w:afterAutospacing="0" w:line="360" w:lineRule="auto"/>
        <w:jc w:val="center"/>
        <w:rPr>
          <w:rStyle w:val="a9"/>
          <w:rFonts w:ascii="方正仿宋_GBK" w:eastAsia="方正仿宋_GBK" w:hAnsi="方正仿宋_GBK" w:cs="方正仿宋_GBK" w:hint="eastAsia"/>
          <w:b w:val="0"/>
          <w:bCs/>
          <w:sz w:val="15"/>
          <w:szCs w:val="15"/>
        </w:rPr>
      </w:pPr>
    </w:p>
    <w:p w:rsidR="00D32CB7" w:rsidRDefault="00D32CB7">
      <w:pPr>
        <w:pStyle w:val="a7"/>
        <w:spacing w:before="0" w:beforeAutospacing="0" w:after="0" w:afterAutospacing="0" w:line="360" w:lineRule="auto"/>
        <w:jc w:val="center"/>
        <w:rPr>
          <w:rStyle w:val="a9"/>
          <w:rFonts w:ascii="方正仿宋_GBK" w:eastAsia="方正仿宋_GBK" w:hAnsi="方正仿宋_GBK" w:cs="方正仿宋_GBK" w:hint="eastAsia"/>
          <w:b w:val="0"/>
          <w:bCs/>
          <w:sz w:val="15"/>
          <w:szCs w:val="15"/>
        </w:rPr>
      </w:pPr>
    </w:p>
    <w:p w:rsidR="00D32CB7" w:rsidRDefault="00D32CB7">
      <w:pPr>
        <w:pStyle w:val="a7"/>
        <w:spacing w:before="0" w:beforeAutospacing="0" w:after="0" w:afterAutospacing="0" w:line="360" w:lineRule="auto"/>
        <w:jc w:val="center"/>
        <w:rPr>
          <w:rStyle w:val="a9"/>
          <w:rFonts w:ascii="方正仿宋_GBK" w:eastAsia="方正仿宋_GBK" w:hAnsi="方正仿宋_GBK" w:cs="方正仿宋_GBK" w:hint="eastAsia"/>
          <w:b w:val="0"/>
          <w:bCs/>
          <w:sz w:val="15"/>
          <w:szCs w:val="15"/>
        </w:rPr>
      </w:pPr>
    </w:p>
    <w:p w:rsidR="00D32CB7" w:rsidRDefault="00D32CB7">
      <w:pPr>
        <w:pStyle w:val="a7"/>
        <w:spacing w:before="0" w:beforeAutospacing="0" w:after="0" w:afterAutospacing="0" w:line="360" w:lineRule="auto"/>
        <w:jc w:val="center"/>
        <w:rPr>
          <w:rStyle w:val="a9"/>
          <w:rFonts w:ascii="方正仿宋_GBK" w:eastAsia="方正仿宋_GBK" w:hAnsi="方正仿宋_GBK" w:cs="方正仿宋_GBK" w:hint="eastAsia"/>
          <w:b w:val="0"/>
          <w:bCs/>
          <w:sz w:val="15"/>
          <w:szCs w:val="15"/>
        </w:rPr>
      </w:pPr>
    </w:p>
    <w:p w:rsidR="00D32CB7" w:rsidRDefault="00D32CB7">
      <w:pPr>
        <w:pStyle w:val="a7"/>
        <w:spacing w:before="0" w:beforeAutospacing="0" w:after="0" w:afterAutospacing="0" w:line="360" w:lineRule="auto"/>
        <w:jc w:val="center"/>
        <w:rPr>
          <w:rStyle w:val="a9"/>
          <w:rFonts w:ascii="方正仿宋_GBK" w:eastAsia="方正仿宋_GBK" w:hAnsi="方正仿宋_GBK" w:cs="方正仿宋_GBK" w:hint="eastAsia"/>
          <w:b w:val="0"/>
          <w:bCs/>
          <w:sz w:val="15"/>
          <w:szCs w:val="15"/>
        </w:rPr>
      </w:pPr>
    </w:p>
    <w:p w:rsidR="00D32CB7" w:rsidRDefault="00D32CB7">
      <w:pPr>
        <w:pStyle w:val="a7"/>
        <w:spacing w:before="0" w:beforeAutospacing="0" w:after="0" w:afterAutospacing="0" w:line="360" w:lineRule="auto"/>
        <w:jc w:val="center"/>
        <w:rPr>
          <w:rStyle w:val="a9"/>
          <w:rFonts w:ascii="方正仿宋_GBK" w:eastAsia="方正仿宋_GBK" w:hAnsi="方正仿宋_GBK" w:cs="方正仿宋_GBK" w:hint="eastAsia"/>
          <w:b w:val="0"/>
          <w:bCs/>
          <w:sz w:val="15"/>
          <w:szCs w:val="15"/>
        </w:rPr>
      </w:pPr>
    </w:p>
    <w:p w:rsidR="00D32CB7" w:rsidRDefault="00D32CB7">
      <w:pPr>
        <w:pStyle w:val="a7"/>
        <w:spacing w:before="0" w:beforeAutospacing="0" w:after="0" w:afterAutospacing="0" w:line="360" w:lineRule="auto"/>
        <w:jc w:val="center"/>
        <w:rPr>
          <w:rStyle w:val="a9"/>
          <w:rFonts w:ascii="方正仿宋_GBK" w:eastAsia="方正仿宋_GBK" w:hAnsi="方正仿宋_GBK" w:cs="方正仿宋_GBK" w:hint="eastAsia"/>
          <w:b w:val="0"/>
          <w:bCs/>
          <w:sz w:val="15"/>
          <w:szCs w:val="15"/>
        </w:rPr>
      </w:pPr>
    </w:p>
    <w:p w:rsidR="00D32CB7" w:rsidRDefault="00D32CB7">
      <w:pPr>
        <w:pStyle w:val="a7"/>
        <w:spacing w:before="0" w:beforeAutospacing="0" w:after="0" w:afterAutospacing="0" w:line="360" w:lineRule="auto"/>
        <w:jc w:val="center"/>
        <w:rPr>
          <w:rStyle w:val="a9"/>
          <w:rFonts w:ascii="方正仿宋_GBK" w:eastAsia="方正仿宋_GBK" w:hAnsi="方正仿宋_GBK" w:cs="方正仿宋_GBK" w:hint="eastAsia"/>
          <w:b w:val="0"/>
          <w:bCs/>
          <w:sz w:val="15"/>
          <w:szCs w:val="15"/>
        </w:rPr>
      </w:pPr>
    </w:p>
    <w:p w:rsidR="00D32CB7" w:rsidRDefault="00D32CB7">
      <w:pPr>
        <w:pStyle w:val="a7"/>
        <w:spacing w:before="0" w:beforeAutospacing="0" w:after="0" w:afterAutospacing="0" w:line="360" w:lineRule="auto"/>
        <w:jc w:val="center"/>
        <w:rPr>
          <w:rStyle w:val="a9"/>
          <w:rFonts w:ascii="方正仿宋_GBK" w:eastAsia="方正仿宋_GBK" w:hAnsi="方正仿宋_GBK" w:cs="方正仿宋_GBK" w:hint="eastAsia"/>
          <w:b w:val="0"/>
          <w:bCs/>
          <w:sz w:val="15"/>
          <w:szCs w:val="15"/>
        </w:rPr>
      </w:pPr>
    </w:p>
    <w:p w:rsidR="00D32CB7" w:rsidRDefault="00D32CB7">
      <w:pPr>
        <w:pStyle w:val="a7"/>
        <w:spacing w:before="0" w:beforeAutospacing="0" w:after="0" w:afterAutospacing="0" w:line="360" w:lineRule="auto"/>
        <w:jc w:val="both"/>
        <w:rPr>
          <w:rStyle w:val="a9"/>
          <w:rFonts w:ascii="方正仿宋_GBK" w:eastAsia="方正仿宋_GBK" w:hAnsi="方正仿宋_GBK" w:cs="方正仿宋_GBK" w:hint="eastAsia"/>
          <w:b w:val="0"/>
          <w:bCs/>
          <w:sz w:val="15"/>
          <w:szCs w:val="15"/>
        </w:rPr>
      </w:pPr>
    </w:p>
    <w:p w:rsidR="00D32CB7" w:rsidRDefault="00D32CB7">
      <w:pPr>
        <w:pStyle w:val="a7"/>
        <w:spacing w:before="0" w:beforeAutospacing="0" w:after="0" w:afterAutospacing="0" w:line="360" w:lineRule="auto"/>
        <w:jc w:val="both"/>
        <w:rPr>
          <w:rStyle w:val="a9"/>
          <w:rFonts w:ascii="方正仿宋_GBK" w:eastAsia="方正仿宋_GBK" w:hAnsi="方正仿宋_GBK" w:cs="方正仿宋_GBK" w:hint="eastAsia"/>
          <w:b w:val="0"/>
          <w:bCs/>
          <w:sz w:val="15"/>
          <w:szCs w:val="15"/>
        </w:rPr>
      </w:pPr>
    </w:p>
    <w:p w:rsidR="00D32CB7" w:rsidRDefault="00000000">
      <w:pPr>
        <w:pStyle w:val="a3"/>
        <w:spacing w:after="0" w:line="360" w:lineRule="auto"/>
        <w:ind w:firstLineChars="100" w:firstLine="320"/>
        <w:jc w:val="left"/>
        <w:rPr>
          <w:rFonts w:ascii="方正仿宋_GBK" w:eastAsia="方正仿宋_GBK" w:hAnsi="方正仿宋_GBK" w:cs="方正仿宋_GBK" w:hint="eastAsia"/>
          <w:b/>
          <w:bCs/>
          <w:color w:val="000000"/>
          <w:sz w:val="32"/>
          <w:szCs w:val="32"/>
        </w:rPr>
      </w:pPr>
      <w:r>
        <w:rPr>
          <w:rFonts w:ascii="方正仿宋_GBK" w:eastAsia="方正仿宋_GBK" w:hAnsi="方正仿宋_GBK" w:cs="方正仿宋_GBK" w:hint="eastAsia"/>
          <w:color w:val="000000"/>
          <w:kern w:val="2"/>
          <w:sz w:val="32"/>
          <w:szCs w:val="32"/>
        </w:rPr>
        <w:t>抄送：应急部紧急救援促进中心，重庆市应急局。</w:t>
      </w:r>
    </w:p>
    <w:p w:rsidR="00D32CB7" w:rsidRDefault="00000000">
      <w:pPr>
        <w:pStyle w:val="a3"/>
        <w:spacing w:after="0" w:line="360" w:lineRule="auto"/>
        <w:ind w:firstLineChars="100" w:firstLine="320"/>
        <w:jc w:val="left"/>
        <w:rPr>
          <w:rFonts w:ascii="方正仿宋_GBK" w:eastAsia="方正仿宋_GBK" w:hAnsi="方正仿宋_GBK" w:cs="方正仿宋_GBK" w:hint="eastAsia"/>
          <w:color w:val="000000"/>
          <w:sz w:val="32"/>
          <w:szCs w:val="32"/>
        </w:rPr>
        <w:sectPr w:rsidR="00D32CB7">
          <w:footerReference w:type="default" r:id="rId8"/>
          <w:pgSz w:w="11906" w:h="16838"/>
          <w:pgMar w:top="1440" w:right="1803" w:bottom="1440" w:left="1803" w:header="851" w:footer="992" w:gutter="0"/>
          <w:cols w:space="425"/>
          <w:docGrid w:type="lines" w:linePitch="312"/>
        </w:sectPr>
      </w:pPr>
      <w:r>
        <w:rPr>
          <w:rFonts w:ascii="方正仿宋_GBK" w:eastAsia="方正仿宋_GBK" w:hAnsi="方正仿宋_GBK" w:cs="方正仿宋_GBK" w:hint="eastAsia"/>
          <w:noProof/>
          <w:sz w:val="32"/>
          <w:szCs w:val="32"/>
        </w:rPr>
        <mc:AlternateContent>
          <mc:Choice Requires="wps">
            <w:drawing>
              <wp:anchor distT="0" distB="0" distL="0" distR="0" simplePos="0" relativeHeight="251659264" behindDoc="0" locked="0" layoutInCell="1" allowOverlap="1">
                <wp:simplePos x="0" y="0"/>
                <wp:positionH relativeFrom="column">
                  <wp:posOffset>46355</wp:posOffset>
                </wp:positionH>
                <wp:positionV relativeFrom="paragraph">
                  <wp:posOffset>362585</wp:posOffset>
                </wp:positionV>
                <wp:extent cx="5323840" cy="3810"/>
                <wp:effectExtent l="0" t="0" r="0" b="0"/>
                <wp:wrapNone/>
                <wp:docPr id="1029" name="直接连接符 3"/>
                <wp:cNvGraphicFramePr/>
                <a:graphic xmlns:a="http://schemas.openxmlformats.org/drawingml/2006/main">
                  <a:graphicData uri="http://schemas.microsoft.com/office/word/2010/wordprocessingShape">
                    <wps:wsp>
                      <wps:cNvCnPr/>
                      <wps:spPr>
                        <a:xfrm>
                          <a:off x="0" y="0"/>
                          <a:ext cx="5323840" cy="3809"/>
                        </a:xfrm>
                        <a:prstGeom prst="line">
                          <a:avLst/>
                        </a:prstGeom>
                        <a:ln w="12700" cap="flat" cmpd="sng">
                          <a:solidFill>
                            <a:srgbClr val="000000"/>
                          </a:solidFill>
                          <a:prstDash val="solid"/>
                          <a:round/>
                          <a:headEnd type="none" w="med" len="med"/>
                          <a:tailEnd type="none" w="med" len="med"/>
                        </a:ln>
                      </wps:spPr>
                      <wps:bodyPr/>
                    </wps:wsp>
                  </a:graphicData>
                </a:graphic>
              </wp:anchor>
            </w:drawing>
          </mc:Choice>
          <mc:Fallback>
            <w:pict>
              <v:line w14:anchorId="68843248" id="直接连接符 3"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3.65pt,28.55pt" to="422.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3LsgEAAGwDAAAOAAAAZHJzL2Uyb0RvYy54bWysU8lu2zAQvRfoPxC811LspnUEyznETS5F&#10;EyDtB4y5SAS4gcNY9t93SDt2l0sRVAdqOMvjzOPj6nbvLNuphCb4nl/NWs6UF0EaP/T8x/f7D0vO&#10;MIOXYINXPT8o5Lfr9+9WU+zUPIzBSpUYgXjsptjzMefYNQ2KUTnAWYjKU1CH5CDTNg2NTDARurPN&#10;vG0/NVNIMqYgFCJ5N8cgX1d8rZXIj1qjysz2nHrLdU113Za1Wa+gGxLE0YhTG/CGLhwYT4eeoTaQ&#10;gb0k8xeUMyIFDDrPRHBN0NoIVWegaa7aP6Z5HiGqOguRg/FME/4/WPFtd+efEtEwRewwPqUyxV4n&#10;V/7UH9tXsg5nstQ+M0HO68V8sfxInAqKLZbtTeGyudTGhPlBBceK0XNrfBkFOth9xXxMfU0pbuvZ&#10;RAKaf24LJJAUtIVMpouy5+iHWozBGnlvrC0lmIbtnU1sB+Vy63fq4be0csoGcDzm1dDx2lN48bIK&#10;YFQgv3jJ8iGSRj0plZdunJKcWUXCLlbNzGDsv2QSEdYTHxdWi7UN8lDJrn660srYSX5FM7/ua/Xl&#10;kax/AgAA//8DAFBLAwQUAAYACAAAACEA15FZZdwAAAAHAQAADwAAAGRycy9kb3ducmV2LnhtbEyO&#10;zU7DMBCE70i8g7VI3KjTQnEU4lQIVFUgLm2RuG7jJQ7E6zR22/D2uCc4zo9mvnIxuk4caQitZw3T&#10;SQaCuPam5UbD+3Z5k4MIEdlg55k0/FCARXV5UWJh/InXdNzERqQRDgVqsDH2hZShtuQwTHxPnLJP&#10;PziMSQ6NNAOe0rjr5CzL7qXDltODxZ6eLNXfm4PTgM+rdfzIZ6+qfbFvX9vlfmXzvdbXV+PjA4hI&#10;Y/wrwxk/oUOVmHb+wCaIToO6TUUNczUFkeL8bq5A7M6GAlmV8j9/9QsAAP//AwBQSwECLQAUAAYA&#10;CAAAACEAtoM4kv4AAADhAQAAEwAAAAAAAAAAAAAAAAAAAAAAW0NvbnRlbnRfVHlwZXNdLnhtbFBL&#10;AQItABQABgAIAAAAIQA4/SH/1gAAAJQBAAALAAAAAAAAAAAAAAAAAC8BAABfcmVscy8ucmVsc1BL&#10;AQItABQABgAIAAAAIQB4+Q3LsgEAAGwDAAAOAAAAAAAAAAAAAAAAAC4CAABkcnMvZTJvRG9jLnht&#10;bFBLAQItABQABgAIAAAAIQDXkVll3AAAAAcBAAAPAAAAAAAAAAAAAAAAAAwEAABkcnMvZG93bnJl&#10;di54bWxQSwUGAAAAAAQABADzAAAAFQUAAAAA&#10;" strokeweight="1pt"/>
            </w:pict>
          </mc:Fallback>
        </mc:AlternateContent>
      </w:r>
      <w:r>
        <w:rPr>
          <w:rFonts w:ascii="方正仿宋_GBK" w:eastAsia="方正仿宋_GBK" w:hAnsi="方正仿宋_GBK" w:cs="方正仿宋_GBK" w:hint="eastAsia"/>
          <w:noProof/>
          <w:sz w:val="32"/>
          <w:szCs w:val="32"/>
        </w:rPr>
        <mc:AlternateContent>
          <mc:Choice Requires="wps">
            <w:drawing>
              <wp:anchor distT="0" distB="0" distL="0" distR="0" simplePos="0" relativeHeight="251660288" behindDoc="0" locked="0" layoutInCell="1" allowOverlap="1">
                <wp:simplePos x="0" y="0"/>
                <wp:positionH relativeFrom="column">
                  <wp:posOffset>27305</wp:posOffset>
                </wp:positionH>
                <wp:positionV relativeFrom="paragraph">
                  <wp:posOffset>19685</wp:posOffset>
                </wp:positionV>
                <wp:extent cx="5323840" cy="3810"/>
                <wp:effectExtent l="0" t="0" r="0" b="0"/>
                <wp:wrapNone/>
                <wp:docPr id="1" name="直接连接符 3"/>
                <wp:cNvGraphicFramePr/>
                <a:graphic xmlns:a="http://schemas.openxmlformats.org/drawingml/2006/main">
                  <a:graphicData uri="http://schemas.microsoft.com/office/word/2010/wordprocessingShape">
                    <wps:wsp>
                      <wps:cNvCnPr/>
                      <wps:spPr>
                        <a:xfrm>
                          <a:off x="0" y="0"/>
                          <a:ext cx="5323840" cy="3810"/>
                        </a:xfrm>
                        <a:prstGeom prst="line">
                          <a:avLst/>
                        </a:prstGeom>
                        <a:ln w="12700" cap="flat" cmpd="sng">
                          <a:solidFill>
                            <a:srgbClr val="000000"/>
                          </a:solidFill>
                          <a:prstDash val="solid"/>
                          <a:round/>
                          <a:headEnd type="none" w="med" len="med"/>
                          <a:tailEnd type="none" w="med" len="med"/>
                        </a:ln>
                      </wps:spPr>
                      <wps:bodyPr/>
                    </wps:wsp>
                  </a:graphicData>
                </a:graphic>
              </wp:anchor>
            </w:drawing>
          </mc:Choice>
          <mc:Fallback>
            <w:pict>
              <v:line w14:anchorId="1082B435" id="直接连接符 3"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2.15pt,1.55pt" to="421.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r7tAEAAGwDAAAOAAAAZHJzL2Uyb0RvYy54bWysU8lu2zAQvQfoPxC8x5LtNjEEyznETS9F&#10;E6DtB4y5SAS4gcNY9t93SKd2l0sQRAdqNMvjzJun9d3BWbZXCU3wPZ/PWs6UF0EaP/T854+H6xVn&#10;mMFLsMGrnh8V8rvNh6v1FDu1CGOwUiVGIB67KfZ8zDl2TYNiVA5wFqLyFNQhOcj0mYZGJpgI3dlm&#10;0bY3zRSSjCkIhUje7SnINxVfayXyo9aoMrM9p95yPVM9d+VsNmvohgRxNOKlDXhDFw6Mp0vPUFvI&#10;wJ6T+Q/KGZECBp1nIrgmaG2EqjPQNPP2n2m+jxBVnYXIwXimCd8PVnzb3/unRDRMETuMT6lMcdDJ&#10;lTf1xw6VrOOZLHXITJDz03KxXH0kTgXFlqt55bK51MaE+YsKjhWj59b4Mgp0sP+Kme6j1N8pxW09&#10;m0hAi9u2QAJJQVvIZLooe45+qMUYrJEPxtpSgmnY3dvE9lCWW5+yTwL+K63csgUcT3k1dFp7Cs9e&#10;VgGMCuRnL1k+RtKoJ6Xy0o1TkjOrSNjFqpkZjH1NJjVhPfVyYbVYuyCPlezqp5XWbl/kVzTz53et&#10;vvwkm18AAAD//wMAUEsDBBQABgAIAAAAIQA6kUop3AAAAAUBAAAPAAAAZHJzL2Rvd25yZXYueG1s&#10;TI7BTsMwEETvSPyDtUjcqNO0IlGIUyFQVYG4tEXiuo23cUq8TmO3DX+POZXjaEZvXrkYbSfONPjW&#10;sYLpJAFBXDvdcqPgc7t8yEH4gKyxc0wKfsjDorq9KbHQ7sJrOm9CIyKEfYEKTAh9IaWvDVn0E9cT&#10;x27vBoshxqGResBLhNtOpknyKC22HB8M9vRiqP7enKwCfF2tw1eevmftm/k4bJfHlcmPSt3fjc9P&#10;IAKN4TqGP/2oDlV02rkTay86BfNZHCqYTUHENp+nGYhdzBnIqpT/7atfAAAA//8DAFBLAQItABQA&#10;BgAIAAAAIQC2gziS/gAAAOEBAAATAAAAAAAAAAAAAAAAAAAAAABbQ29udGVudF9UeXBlc10ueG1s&#10;UEsBAi0AFAAGAAgAAAAhADj9If/WAAAAlAEAAAsAAAAAAAAAAAAAAAAALwEAAF9yZWxzLy5yZWxz&#10;UEsBAi0AFAAGAAgAAAAhACqy2vu0AQAAbAMAAA4AAAAAAAAAAAAAAAAALgIAAGRycy9lMm9Eb2Mu&#10;eG1sUEsBAi0AFAAGAAgAAAAhADqRSincAAAABQEAAA8AAAAAAAAAAAAAAAAADgQAAGRycy9kb3du&#10;cmV2LnhtbFBLBQYAAAAABAAEAPMAAAAXBQAAAAA=&#10;" strokeweight="1pt"/>
            </w:pict>
          </mc:Fallback>
        </mc:AlternateContent>
      </w:r>
      <w:r>
        <w:rPr>
          <w:rFonts w:ascii="方正仿宋_GBK" w:eastAsia="方正仿宋_GBK" w:hAnsi="方正仿宋_GBK" w:cs="方正仿宋_GBK" w:hint="eastAsia"/>
          <w:color w:val="000000"/>
          <w:sz w:val="32"/>
          <w:szCs w:val="32"/>
        </w:rPr>
        <w:t>重庆市安全生产协会            2025年3月1</w:t>
      </w:r>
      <w:r w:rsidR="001E65D9">
        <w:rPr>
          <w:rFonts w:ascii="方正仿宋_GBK" w:eastAsia="方正仿宋_GBK" w:hAnsi="方正仿宋_GBK" w:cs="方正仿宋_GBK" w:hint="eastAsia"/>
          <w:color w:val="000000"/>
          <w:sz w:val="32"/>
          <w:szCs w:val="32"/>
        </w:rPr>
        <w:t>4</w:t>
      </w:r>
      <w:r>
        <w:rPr>
          <w:rFonts w:ascii="方正仿宋_GBK" w:eastAsia="方正仿宋_GBK" w:hAnsi="方正仿宋_GBK" w:cs="方正仿宋_GBK" w:hint="eastAsia"/>
          <w:color w:val="000000"/>
          <w:sz w:val="32"/>
          <w:szCs w:val="32"/>
        </w:rPr>
        <w:t>日印发</w:t>
      </w:r>
    </w:p>
    <w:p w:rsidR="00D32CB7" w:rsidRDefault="00000000">
      <w:pPr>
        <w:pStyle w:val="2"/>
        <w:autoSpaceDE w:val="0"/>
        <w:autoSpaceDN w:val="0"/>
        <w:adjustRightInd w:val="0"/>
        <w:spacing w:line="360" w:lineRule="auto"/>
        <w:rPr>
          <w:rFonts w:hint="default"/>
        </w:rPr>
      </w:pPr>
      <w:r>
        <w:rPr>
          <w:rFonts w:ascii="方正黑体_GBK" w:eastAsia="方正黑体_GBK" w:hAnsi="方正黑体_GBK" w:cs="方正黑体_GBK"/>
          <w:sz w:val="32"/>
          <w:szCs w:val="32"/>
        </w:rPr>
        <w:lastRenderedPageBreak/>
        <w:t>附件</w:t>
      </w:r>
    </w:p>
    <w:p w:rsidR="00D32CB7" w:rsidRDefault="00000000">
      <w:pPr>
        <w:pStyle w:val="2"/>
        <w:autoSpaceDE w:val="0"/>
        <w:autoSpaceDN w:val="0"/>
        <w:adjustRightInd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t>重庆市安全生产协会</w:t>
      </w:r>
    </w:p>
    <w:p w:rsidR="00D32CB7" w:rsidRDefault="00000000">
      <w:pPr>
        <w:pStyle w:val="2"/>
        <w:autoSpaceDE w:val="0"/>
        <w:autoSpaceDN w:val="0"/>
        <w:adjustRightInd w:val="0"/>
        <w:spacing w:line="560" w:lineRule="exact"/>
        <w:jc w:val="center"/>
        <w:rPr>
          <w:rFonts w:hint="default"/>
        </w:rPr>
      </w:pPr>
      <w:r>
        <w:rPr>
          <w:rFonts w:ascii="方正小标宋_GBK" w:eastAsia="方正小标宋_GBK" w:hAnsi="方正小标宋_GBK" w:cs="方正小标宋_GBK"/>
          <w:sz w:val="44"/>
          <w:szCs w:val="44"/>
        </w:rPr>
        <w:t>2025年度第三期应急救援员培训报名表</w:t>
      </w:r>
    </w:p>
    <w:tbl>
      <w:tblPr>
        <w:tblStyle w:val="a8"/>
        <w:tblW w:w="11118" w:type="dxa"/>
        <w:jc w:val="center"/>
        <w:tblLayout w:type="fixed"/>
        <w:tblLook w:val="04A0" w:firstRow="1" w:lastRow="0" w:firstColumn="1" w:lastColumn="0" w:noHBand="0" w:noVBand="1"/>
      </w:tblPr>
      <w:tblGrid>
        <w:gridCol w:w="785"/>
        <w:gridCol w:w="1431"/>
        <w:gridCol w:w="1414"/>
        <w:gridCol w:w="1540"/>
        <w:gridCol w:w="2349"/>
        <w:gridCol w:w="1986"/>
        <w:gridCol w:w="1613"/>
      </w:tblGrid>
      <w:tr w:rsidR="00D32CB7">
        <w:trPr>
          <w:trHeight w:val="447"/>
          <w:jc w:val="center"/>
        </w:trPr>
        <w:tc>
          <w:tcPr>
            <w:tcW w:w="2216" w:type="dxa"/>
            <w:gridSpan w:val="2"/>
            <w:vAlign w:val="center"/>
          </w:tcPr>
          <w:p w:rsidR="00D32CB7" w:rsidRDefault="00000000">
            <w:pPr>
              <w:snapToGrid w:val="0"/>
              <w:spacing w:line="60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单位名称</w:t>
            </w:r>
          </w:p>
        </w:tc>
        <w:tc>
          <w:tcPr>
            <w:tcW w:w="2954" w:type="dxa"/>
            <w:gridSpan w:val="2"/>
            <w:vAlign w:val="center"/>
          </w:tcPr>
          <w:p w:rsidR="00D32CB7" w:rsidRDefault="00D32CB7">
            <w:pPr>
              <w:snapToGrid w:val="0"/>
              <w:spacing w:line="600" w:lineRule="exact"/>
              <w:jc w:val="center"/>
              <w:rPr>
                <w:rFonts w:ascii="方正仿宋_GBK" w:eastAsia="方正仿宋_GBK" w:hAnsi="方正仿宋_GBK" w:cs="方正仿宋_GBK" w:hint="eastAsia"/>
                <w:sz w:val="28"/>
                <w:szCs w:val="28"/>
              </w:rPr>
            </w:pPr>
          </w:p>
        </w:tc>
        <w:tc>
          <w:tcPr>
            <w:tcW w:w="2349" w:type="dxa"/>
            <w:vAlign w:val="center"/>
          </w:tcPr>
          <w:p w:rsidR="00D32CB7" w:rsidRDefault="00000000">
            <w:pPr>
              <w:snapToGrid w:val="0"/>
              <w:spacing w:line="60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单位地址</w:t>
            </w:r>
          </w:p>
        </w:tc>
        <w:tc>
          <w:tcPr>
            <w:tcW w:w="3599" w:type="dxa"/>
            <w:gridSpan w:val="2"/>
            <w:vAlign w:val="center"/>
          </w:tcPr>
          <w:p w:rsidR="00D32CB7" w:rsidRDefault="00D32CB7">
            <w:pPr>
              <w:snapToGrid w:val="0"/>
              <w:spacing w:line="600" w:lineRule="exact"/>
              <w:jc w:val="center"/>
              <w:rPr>
                <w:rFonts w:ascii="方正仿宋_GBK" w:eastAsia="方正仿宋_GBK" w:hAnsi="方正仿宋_GBK" w:cs="方正仿宋_GBK" w:hint="eastAsia"/>
                <w:sz w:val="28"/>
                <w:szCs w:val="28"/>
              </w:rPr>
            </w:pPr>
          </w:p>
        </w:tc>
      </w:tr>
      <w:tr w:rsidR="00D32CB7">
        <w:trPr>
          <w:trHeight w:val="522"/>
          <w:jc w:val="center"/>
        </w:trPr>
        <w:tc>
          <w:tcPr>
            <w:tcW w:w="2216" w:type="dxa"/>
            <w:gridSpan w:val="2"/>
            <w:vAlign w:val="center"/>
          </w:tcPr>
          <w:p w:rsidR="00D32CB7" w:rsidRDefault="00000000">
            <w:pPr>
              <w:snapToGrid w:val="0"/>
              <w:spacing w:line="60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联系人</w:t>
            </w:r>
          </w:p>
        </w:tc>
        <w:tc>
          <w:tcPr>
            <w:tcW w:w="2954" w:type="dxa"/>
            <w:gridSpan w:val="2"/>
            <w:vAlign w:val="center"/>
          </w:tcPr>
          <w:p w:rsidR="00D32CB7" w:rsidRDefault="00D32CB7">
            <w:pPr>
              <w:snapToGrid w:val="0"/>
              <w:spacing w:line="600" w:lineRule="exact"/>
              <w:jc w:val="center"/>
              <w:rPr>
                <w:rFonts w:ascii="方正仿宋_GBK" w:eastAsia="方正仿宋_GBK" w:hAnsi="方正仿宋_GBK" w:cs="方正仿宋_GBK" w:hint="eastAsia"/>
                <w:sz w:val="28"/>
                <w:szCs w:val="28"/>
              </w:rPr>
            </w:pPr>
          </w:p>
        </w:tc>
        <w:tc>
          <w:tcPr>
            <w:tcW w:w="2349" w:type="dxa"/>
            <w:vAlign w:val="center"/>
          </w:tcPr>
          <w:p w:rsidR="00D32CB7" w:rsidRDefault="00000000">
            <w:pPr>
              <w:snapToGrid w:val="0"/>
              <w:spacing w:line="60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联系电话</w:t>
            </w:r>
          </w:p>
        </w:tc>
        <w:tc>
          <w:tcPr>
            <w:tcW w:w="3599" w:type="dxa"/>
            <w:gridSpan w:val="2"/>
            <w:vAlign w:val="center"/>
          </w:tcPr>
          <w:p w:rsidR="00D32CB7" w:rsidRDefault="00D32CB7">
            <w:pPr>
              <w:snapToGrid w:val="0"/>
              <w:spacing w:line="600" w:lineRule="exact"/>
              <w:jc w:val="center"/>
              <w:rPr>
                <w:rFonts w:ascii="方正仿宋_GBK" w:eastAsia="方正仿宋_GBK" w:hAnsi="方正仿宋_GBK" w:cs="方正仿宋_GBK" w:hint="eastAsia"/>
                <w:sz w:val="28"/>
                <w:szCs w:val="28"/>
              </w:rPr>
            </w:pPr>
          </w:p>
        </w:tc>
      </w:tr>
      <w:tr w:rsidR="00D32CB7">
        <w:trPr>
          <w:trHeight w:val="442"/>
          <w:jc w:val="center"/>
        </w:trPr>
        <w:tc>
          <w:tcPr>
            <w:tcW w:w="785" w:type="dxa"/>
            <w:vAlign w:val="center"/>
          </w:tcPr>
          <w:p w:rsidR="00D32CB7" w:rsidRDefault="00000000">
            <w:pPr>
              <w:snapToGrid w:val="0"/>
              <w:spacing w:line="60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序号</w:t>
            </w:r>
          </w:p>
        </w:tc>
        <w:tc>
          <w:tcPr>
            <w:tcW w:w="1431" w:type="dxa"/>
            <w:vAlign w:val="center"/>
          </w:tcPr>
          <w:p w:rsidR="00D32CB7" w:rsidRDefault="00000000">
            <w:pPr>
              <w:snapToGrid w:val="0"/>
              <w:spacing w:line="60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姓名</w:t>
            </w:r>
          </w:p>
        </w:tc>
        <w:tc>
          <w:tcPr>
            <w:tcW w:w="1414" w:type="dxa"/>
            <w:vAlign w:val="center"/>
          </w:tcPr>
          <w:p w:rsidR="00D32CB7" w:rsidRDefault="00000000">
            <w:pPr>
              <w:snapToGrid w:val="0"/>
              <w:spacing w:line="60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性别</w:t>
            </w:r>
          </w:p>
        </w:tc>
        <w:tc>
          <w:tcPr>
            <w:tcW w:w="1540" w:type="dxa"/>
            <w:vAlign w:val="center"/>
          </w:tcPr>
          <w:p w:rsidR="00D32CB7" w:rsidRDefault="00000000">
            <w:pPr>
              <w:snapToGrid w:val="0"/>
              <w:spacing w:line="60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部门/职务</w:t>
            </w:r>
          </w:p>
        </w:tc>
        <w:tc>
          <w:tcPr>
            <w:tcW w:w="2349" w:type="dxa"/>
            <w:vAlign w:val="center"/>
          </w:tcPr>
          <w:p w:rsidR="00D32CB7" w:rsidRDefault="00000000">
            <w:pPr>
              <w:snapToGrid w:val="0"/>
              <w:spacing w:line="60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身份证号码</w:t>
            </w:r>
          </w:p>
        </w:tc>
        <w:tc>
          <w:tcPr>
            <w:tcW w:w="1986" w:type="dxa"/>
            <w:vAlign w:val="center"/>
          </w:tcPr>
          <w:p w:rsidR="00D32CB7" w:rsidRDefault="00000000">
            <w:pPr>
              <w:snapToGrid w:val="0"/>
              <w:spacing w:line="60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手机号码</w:t>
            </w:r>
          </w:p>
        </w:tc>
        <w:tc>
          <w:tcPr>
            <w:tcW w:w="1613" w:type="dxa"/>
            <w:vAlign w:val="center"/>
          </w:tcPr>
          <w:p w:rsidR="00D32CB7" w:rsidRDefault="00000000">
            <w:pPr>
              <w:snapToGrid w:val="0"/>
              <w:spacing w:line="60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文化程度</w:t>
            </w:r>
          </w:p>
        </w:tc>
      </w:tr>
      <w:tr w:rsidR="00D32CB7">
        <w:trPr>
          <w:trHeight w:val="442"/>
          <w:jc w:val="center"/>
        </w:trPr>
        <w:tc>
          <w:tcPr>
            <w:tcW w:w="785" w:type="dxa"/>
          </w:tcPr>
          <w:p w:rsidR="00D32CB7" w:rsidRDefault="00000000">
            <w:pPr>
              <w:snapToGrid w:val="0"/>
              <w:spacing w:line="60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w:t>
            </w:r>
          </w:p>
        </w:tc>
        <w:tc>
          <w:tcPr>
            <w:tcW w:w="1431" w:type="dxa"/>
          </w:tcPr>
          <w:p w:rsidR="00D32CB7" w:rsidRDefault="00D32CB7">
            <w:pPr>
              <w:snapToGrid w:val="0"/>
              <w:spacing w:line="600" w:lineRule="exact"/>
              <w:jc w:val="center"/>
              <w:rPr>
                <w:rFonts w:ascii="方正仿宋_GBK" w:eastAsia="方正仿宋_GBK" w:hAnsi="方正仿宋_GBK" w:cs="方正仿宋_GBK" w:hint="eastAsia"/>
                <w:sz w:val="28"/>
                <w:szCs w:val="28"/>
              </w:rPr>
            </w:pPr>
          </w:p>
        </w:tc>
        <w:tc>
          <w:tcPr>
            <w:tcW w:w="1414" w:type="dxa"/>
          </w:tcPr>
          <w:p w:rsidR="00D32CB7" w:rsidRDefault="00D32CB7">
            <w:pPr>
              <w:snapToGrid w:val="0"/>
              <w:spacing w:line="600" w:lineRule="exact"/>
              <w:jc w:val="center"/>
              <w:rPr>
                <w:rFonts w:ascii="方正仿宋_GBK" w:eastAsia="方正仿宋_GBK" w:hAnsi="方正仿宋_GBK" w:cs="方正仿宋_GBK" w:hint="eastAsia"/>
                <w:sz w:val="28"/>
                <w:szCs w:val="28"/>
              </w:rPr>
            </w:pPr>
          </w:p>
        </w:tc>
        <w:tc>
          <w:tcPr>
            <w:tcW w:w="1540" w:type="dxa"/>
          </w:tcPr>
          <w:p w:rsidR="00D32CB7" w:rsidRDefault="00D32CB7">
            <w:pPr>
              <w:snapToGrid w:val="0"/>
              <w:spacing w:line="600" w:lineRule="exact"/>
              <w:jc w:val="center"/>
              <w:rPr>
                <w:rFonts w:ascii="方正仿宋_GBK" w:eastAsia="方正仿宋_GBK" w:hAnsi="方正仿宋_GBK" w:cs="方正仿宋_GBK" w:hint="eastAsia"/>
                <w:sz w:val="28"/>
                <w:szCs w:val="28"/>
              </w:rPr>
            </w:pPr>
          </w:p>
        </w:tc>
        <w:tc>
          <w:tcPr>
            <w:tcW w:w="2349" w:type="dxa"/>
          </w:tcPr>
          <w:p w:rsidR="00D32CB7" w:rsidRDefault="00000000">
            <w:pPr>
              <w:snapToGrid w:val="0"/>
              <w:spacing w:line="600" w:lineRule="exact"/>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（不够可增加行）</w:t>
            </w:r>
          </w:p>
        </w:tc>
        <w:tc>
          <w:tcPr>
            <w:tcW w:w="1986" w:type="dxa"/>
          </w:tcPr>
          <w:p w:rsidR="00D32CB7" w:rsidRDefault="00D32CB7">
            <w:pPr>
              <w:snapToGrid w:val="0"/>
              <w:spacing w:line="600" w:lineRule="exact"/>
              <w:rPr>
                <w:rFonts w:ascii="方正仿宋_GBK" w:eastAsia="方正仿宋_GBK" w:hAnsi="方正仿宋_GBK" w:cs="方正仿宋_GBK" w:hint="eastAsia"/>
                <w:sz w:val="28"/>
                <w:szCs w:val="28"/>
              </w:rPr>
            </w:pPr>
          </w:p>
        </w:tc>
        <w:tc>
          <w:tcPr>
            <w:tcW w:w="1613" w:type="dxa"/>
          </w:tcPr>
          <w:p w:rsidR="00D32CB7" w:rsidRDefault="00D32CB7">
            <w:pPr>
              <w:snapToGrid w:val="0"/>
              <w:spacing w:line="600" w:lineRule="exact"/>
              <w:jc w:val="center"/>
              <w:rPr>
                <w:rFonts w:ascii="方正仿宋_GBK" w:eastAsia="方正仿宋_GBK" w:hAnsi="方正仿宋_GBK" w:cs="方正仿宋_GBK" w:hint="eastAsia"/>
                <w:sz w:val="28"/>
                <w:szCs w:val="28"/>
              </w:rPr>
            </w:pPr>
          </w:p>
        </w:tc>
      </w:tr>
      <w:tr w:rsidR="00D32CB7">
        <w:trPr>
          <w:trHeight w:val="442"/>
          <w:jc w:val="center"/>
        </w:trPr>
        <w:tc>
          <w:tcPr>
            <w:tcW w:w="785" w:type="dxa"/>
          </w:tcPr>
          <w:p w:rsidR="00D32CB7" w:rsidRDefault="00000000">
            <w:pPr>
              <w:snapToGrid w:val="0"/>
              <w:spacing w:line="60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w:t>
            </w:r>
          </w:p>
        </w:tc>
        <w:tc>
          <w:tcPr>
            <w:tcW w:w="1431" w:type="dxa"/>
          </w:tcPr>
          <w:p w:rsidR="00D32CB7" w:rsidRDefault="00D32CB7">
            <w:pPr>
              <w:snapToGrid w:val="0"/>
              <w:spacing w:line="600" w:lineRule="exact"/>
              <w:jc w:val="center"/>
              <w:rPr>
                <w:rFonts w:ascii="方正仿宋_GBK" w:eastAsia="方正仿宋_GBK" w:hAnsi="方正仿宋_GBK" w:cs="方正仿宋_GBK" w:hint="eastAsia"/>
                <w:sz w:val="28"/>
                <w:szCs w:val="28"/>
              </w:rPr>
            </w:pPr>
          </w:p>
        </w:tc>
        <w:tc>
          <w:tcPr>
            <w:tcW w:w="1414" w:type="dxa"/>
          </w:tcPr>
          <w:p w:rsidR="00D32CB7" w:rsidRDefault="00D32CB7">
            <w:pPr>
              <w:snapToGrid w:val="0"/>
              <w:spacing w:line="600" w:lineRule="exact"/>
              <w:jc w:val="center"/>
              <w:rPr>
                <w:rFonts w:ascii="方正仿宋_GBK" w:eastAsia="方正仿宋_GBK" w:hAnsi="方正仿宋_GBK" w:cs="方正仿宋_GBK" w:hint="eastAsia"/>
                <w:sz w:val="28"/>
                <w:szCs w:val="28"/>
              </w:rPr>
            </w:pPr>
          </w:p>
        </w:tc>
        <w:tc>
          <w:tcPr>
            <w:tcW w:w="1540" w:type="dxa"/>
          </w:tcPr>
          <w:p w:rsidR="00D32CB7" w:rsidRDefault="00D32CB7">
            <w:pPr>
              <w:snapToGrid w:val="0"/>
              <w:spacing w:line="600" w:lineRule="exact"/>
              <w:jc w:val="center"/>
              <w:rPr>
                <w:rFonts w:ascii="方正仿宋_GBK" w:eastAsia="方正仿宋_GBK" w:hAnsi="方正仿宋_GBK" w:cs="方正仿宋_GBK" w:hint="eastAsia"/>
                <w:sz w:val="28"/>
                <w:szCs w:val="28"/>
              </w:rPr>
            </w:pPr>
          </w:p>
        </w:tc>
        <w:tc>
          <w:tcPr>
            <w:tcW w:w="2349" w:type="dxa"/>
          </w:tcPr>
          <w:p w:rsidR="00D32CB7" w:rsidRDefault="00D32CB7">
            <w:pPr>
              <w:snapToGrid w:val="0"/>
              <w:spacing w:line="600" w:lineRule="exact"/>
              <w:jc w:val="center"/>
              <w:rPr>
                <w:rFonts w:ascii="方正仿宋_GBK" w:eastAsia="方正仿宋_GBK" w:hAnsi="方正仿宋_GBK" w:cs="方正仿宋_GBK" w:hint="eastAsia"/>
                <w:sz w:val="28"/>
                <w:szCs w:val="28"/>
              </w:rPr>
            </w:pPr>
          </w:p>
        </w:tc>
        <w:tc>
          <w:tcPr>
            <w:tcW w:w="1986" w:type="dxa"/>
          </w:tcPr>
          <w:p w:rsidR="00D32CB7" w:rsidRDefault="00D32CB7">
            <w:pPr>
              <w:snapToGrid w:val="0"/>
              <w:spacing w:line="600" w:lineRule="exact"/>
              <w:jc w:val="center"/>
              <w:rPr>
                <w:rFonts w:ascii="方正仿宋_GBK" w:eastAsia="方正仿宋_GBK" w:hAnsi="方正仿宋_GBK" w:cs="方正仿宋_GBK" w:hint="eastAsia"/>
                <w:sz w:val="28"/>
                <w:szCs w:val="28"/>
              </w:rPr>
            </w:pPr>
          </w:p>
        </w:tc>
        <w:tc>
          <w:tcPr>
            <w:tcW w:w="1613" w:type="dxa"/>
          </w:tcPr>
          <w:p w:rsidR="00D32CB7" w:rsidRDefault="00D32CB7">
            <w:pPr>
              <w:snapToGrid w:val="0"/>
              <w:spacing w:line="600" w:lineRule="exact"/>
              <w:jc w:val="center"/>
              <w:rPr>
                <w:rFonts w:ascii="方正仿宋_GBK" w:eastAsia="方正仿宋_GBK" w:hAnsi="方正仿宋_GBK" w:cs="方正仿宋_GBK" w:hint="eastAsia"/>
                <w:sz w:val="28"/>
                <w:szCs w:val="28"/>
              </w:rPr>
            </w:pPr>
          </w:p>
        </w:tc>
      </w:tr>
      <w:tr w:rsidR="00D32CB7">
        <w:trPr>
          <w:trHeight w:val="442"/>
          <w:jc w:val="center"/>
        </w:trPr>
        <w:tc>
          <w:tcPr>
            <w:tcW w:w="11118" w:type="dxa"/>
            <w:gridSpan w:val="7"/>
          </w:tcPr>
          <w:p w:rsidR="00D32CB7" w:rsidRDefault="00000000">
            <w:pPr>
              <w:snapToGrid w:val="0"/>
              <w:spacing w:line="600" w:lineRule="exact"/>
              <w:jc w:val="center"/>
              <w:rPr>
                <w:rFonts w:ascii="方正仿宋_GBK" w:eastAsia="方正仿宋_GBK" w:hAnsi="方正仿宋_GBK" w:cs="方正仿宋_GBK" w:hint="eastAsia"/>
                <w:sz w:val="28"/>
                <w:szCs w:val="28"/>
              </w:rPr>
            </w:pPr>
            <w:r>
              <w:rPr>
                <w:rFonts w:ascii="方正黑体_GBK" w:eastAsia="方正黑体_GBK" w:hAnsi="方正黑体_GBK" w:cs="方正黑体_GBK" w:hint="eastAsia"/>
                <w:sz w:val="28"/>
                <w:szCs w:val="28"/>
              </w:rPr>
              <w:t>开 票 信 息</w:t>
            </w:r>
          </w:p>
        </w:tc>
      </w:tr>
      <w:tr w:rsidR="00D32CB7">
        <w:trPr>
          <w:trHeight w:val="1746"/>
          <w:jc w:val="center"/>
        </w:trPr>
        <w:tc>
          <w:tcPr>
            <w:tcW w:w="3630" w:type="dxa"/>
            <w:gridSpan w:val="3"/>
            <w:vAlign w:val="center"/>
          </w:tcPr>
          <w:p w:rsidR="00D32CB7" w:rsidRDefault="00000000">
            <w:pPr>
              <w:autoSpaceDE w:val="0"/>
              <w:autoSpaceDN w:val="0"/>
              <w:adjustRightInd w:val="0"/>
              <w:snapToGrid w:val="0"/>
              <w:spacing w:line="60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发票类型</w:t>
            </w:r>
          </w:p>
          <w:p w:rsidR="00D32CB7" w:rsidRDefault="00000000">
            <w:pPr>
              <w:widowControl/>
              <w:autoSpaceDE w:val="0"/>
              <w:autoSpaceDN w:val="0"/>
              <w:adjustRightInd w:val="0"/>
              <w:snapToGrid w:val="0"/>
              <w:spacing w:line="600" w:lineRule="exact"/>
              <w:jc w:val="center"/>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kern w:val="0"/>
                <w:sz w:val="28"/>
                <w:szCs w:val="28"/>
              </w:rPr>
              <w:t xml:space="preserve">专票 </w:t>
            </w:r>
            <w:r>
              <w:rPr>
                <w:rFonts w:ascii="方正仿宋_GBK" w:eastAsia="方正仿宋_GBK" w:hAnsi="方正仿宋_GBK" w:cs="方正仿宋_GBK" w:hint="eastAsia"/>
                <w:kern w:val="0"/>
                <w:sz w:val="28"/>
                <w:szCs w:val="28"/>
              </w:rPr>
              <w:sym w:font="Wingdings" w:char="00A8"/>
            </w:r>
          </w:p>
          <w:p w:rsidR="00D32CB7" w:rsidRDefault="00000000">
            <w:pPr>
              <w:autoSpaceDE w:val="0"/>
              <w:autoSpaceDN w:val="0"/>
              <w:adjustRightInd w:val="0"/>
              <w:snapToGrid w:val="0"/>
              <w:spacing w:line="60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kern w:val="0"/>
                <w:sz w:val="28"/>
                <w:szCs w:val="28"/>
              </w:rPr>
              <w:t xml:space="preserve">普票 </w:t>
            </w:r>
            <w:r>
              <w:rPr>
                <w:rFonts w:ascii="方正仿宋_GBK" w:eastAsia="方正仿宋_GBK" w:hAnsi="方正仿宋_GBK" w:cs="方正仿宋_GBK" w:hint="eastAsia"/>
                <w:kern w:val="0"/>
                <w:sz w:val="28"/>
                <w:szCs w:val="28"/>
              </w:rPr>
              <w:sym w:font="Wingdings" w:char="00A8"/>
            </w:r>
          </w:p>
        </w:tc>
        <w:tc>
          <w:tcPr>
            <w:tcW w:w="7488" w:type="dxa"/>
            <w:gridSpan w:val="4"/>
            <w:vAlign w:val="center"/>
          </w:tcPr>
          <w:p w:rsidR="00D32CB7" w:rsidRDefault="00000000">
            <w:pPr>
              <w:widowControl/>
              <w:autoSpaceDE w:val="0"/>
              <w:autoSpaceDN w:val="0"/>
              <w:adjustRightInd w:val="0"/>
              <w:snapToGrid w:val="0"/>
              <w:spacing w:line="600" w:lineRule="exact"/>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kern w:val="0"/>
                <w:sz w:val="28"/>
                <w:szCs w:val="28"/>
              </w:rPr>
              <w:t>名称：</w:t>
            </w:r>
          </w:p>
          <w:p w:rsidR="00D32CB7" w:rsidRDefault="00000000">
            <w:pPr>
              <w:widowControl/>
              <w:autoSpaceDE w:val="0"/>
              <w:autoSpaceDN w:val="0"/>
              <w:adjustRightInd w:val="0"/>
              <w:snapToGrid w:val="0"/>
              <w:spacing w:line="600" w:lineRule="exact"/>
              <w:rPr>
                <w:rFonts w:ascii="方正仿宋_GBK" w:eastAsia="方正仿宋_GBK" w:hAnsi="方正仿宋_GBK" w:cs="方正仿宋_GBK" w:hint="eastAsia"/>
                <w:sz w:val="28"/>
                <w:szCs w:val="28"/>
              </w:rPr>
            </w:pPr>
            <w:r>
              <w:rPr>
                <w:rFonts w:ascii="方正仿宋_GBK" w:eastAsia="方正仿宋_GBK" w:hAnsi="方正仿宋_GBK" w:cs="方正仿宋_GBK" w:hint="eastAsia"/>
                <w:kern w:val="0"/>
                <w:sz w:val="28"/>
                <w:szCs w:val="28"/>
              </w:rPr>
              <w:t>纳税人识别号：</w:t>
            </w:r>
          </w:p>
          <w:p w:rsidR="00D32CB7" w:rsidRDefault="00000000">
            <w:pPr>
              <w:pStyle w:val="Default"/>
              <w:spacing w:line="600" w:lineRule="exact"/>
              <w:rPr>
                <w:rFonts w:hint="default"/>
              </w:rPr>
            </w:pPr>
            <w:r>
              <w:rPr>
                <w:rFonts w:ascii="方正仿宋_GBK" w:eastAsia="方正仿宋_GBK" w:hAnsi="方正仿宋_GBK" w:cs="方正仿宋_GBK"/>
                <w:color w:val="auto"/>
                <w:sz w:val="28"/>
                <w:szCs w:val="28"/>
              </w:rPr>
              <w:t>收票邮箱（必填）：</w:t>
            </w:r>
          </w:p>
        </w:tc>
      </w:tr>
      <w:tr w:rsidR="00D32CB7">
        <w:trPr>
          <w:trHeight w:val="450"/>
          <w:jc w:val="center"/>
        </w:trPr>
        <w:tc>
          <w:tcPr>
            <w:tcW w:w="3630" w:type="dxa"/>
            <w:gridSpan w:val="3"/>
            <w:vAlign w:val="center"/>
          </w:tcPr>
          <w:p w:rsidR="00D32CB7" w:rsidRDefault="00000000">
            <w:pPr>
              <w:autoSpaceDE w:val="0"/>
              <w:autoSpaceDN w:val="0"/>
              <w:adjustRightInd w:val="0"/>
              <w:spacing w:line="600" w:lineRule="exact"/>
              <w:jc w:val="center"/>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kern w:val="0"/>
                <w:sz w:val="28"/>
                <w:szCs w:val="28"/>
              </w:rPr>
              <w:t>备注</w:t>
            </w:r>
          </w:p>
        </w:tc>
        <w:tc>
          <w:tcPr>
            <w:tcW w:w="7488" w:type="dxa"/>
            <w:gridSpan w:val="4"/>
            <w:vAlign w:val="center"/>
          </w:tcPr>
          <w:p w:rsidR="00D32CB7" w:rsidRDefault="00D32CB7">
            <w:pPr>
              <w:widowControl/>
              <w:autoSpaceDE w:val="0"/>
              <w:autoSpaceDN w:val="0"/>
              <w:adjustRightInd w:val="0"/>
              <w:snapToGrid w:val="0"/>
              <w:spacing w:line="600" w:lineRule="exact"/>
              <w:rPr>
                <w:rFonts w:ascii="方正仿宋_GBK" w:eastAsia="方正仿宋_GBK" w:hAnsi="方正仿宋_GBK" w:cs="方正仿宋_GBK" w:hint="eastAsia"/>
                <w:kern w:val="0"/>
                <w:sz w:val="28"/>
                <w:szCs w:val="28"/>
              </w:rPr>
            </w:pPr>
          </w:p>
        </w:tc>
      </w:tr>
    </w:tbl>
    <w:p w:rsidR="00D32CB7" w:rsidRDefault="00000000">
      <w:pPr>
        <w:ind w:firstLineChars="500" w:firstLine="1600"/>
      </w:pPr>
      <w:r>
        <w:rPr>
          <w:rStyle w:val="a9"/>
          <w:rFonts w:ascii="方正仿宋_GBK" w:eastAsia="方正仿宋_GBK" w:hAnsi="方正仿宋_GBK" w:cs="方正仿宋_GBK" w:hint="eastAsia"/>
          <w:b w:val="0"/>
          <w:bCs/>
          <w:sz w:val="32"/>
          <w:szCs w:val="32"/>
        </w:rPr>
        <w:t>回传邮箱：2478003531@qq.com。</w:t>
      </w:r>
    </w:p>
    <w:sectPr w:rsidR="00D32CB7">
      <w:pgSz w:w="16838" w:h="11906" w:orient="landscape"/>
      <w:pgMar w:top="964" w:right="1701" w:bottom="57"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01287" w:rsidRDefault="00501287">
      <w:r>
        <w:separator/>
      </w:r>
    </w:p>
  </w:endnote>
  <w:endnote w:type="continuationSeparator" w:id="0">
    <w:p w:rsidR="00501287" w:rsidRDefault="0050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F159DB62-9F32-4433-9172-3236AC9DC253}"/>
  </w:font>
  <w:font w:name="方正黑体简体">
    <w:altName w:val="微软雅黑"/>
    <w:charset w:val="86"/>
    <w:family w:val="auto"/>
    <w:pitch w:val="default"/>
    <w:sig w:usb0="00000000" w:usb1="00000000" w:usb2="00000000" w:usb3="00000000" w:csb0="00040000" w:csb1="00000000"/>
  </w:font>
  <w:font w:name="方正黑体_GBK">
    <w:panose1 w:val="03000509000000000000"/>
    <w:charset w:val="86"/>
    <w:family w:val="script"/>
    <w:pitch w:val="fixed"/>
    <w:sig w:usb0="00000001" w:usb1="080E0000" w:usb2="00000010" w:usb3="00000000" w:csb0="00040000" w:csb1="00000000"/>
    <w:embedRegular r:id="rId2" w:subsetted="1" w:fontKey="{B9ED564A-D7D0-451A-88F0-0146F3CE88B2}"/>
  </w:font>
  <w:font w:name="Cambria">
    <w:panose1 w:val="02040503050406030204"/>
    <w:charset w:val="00"/>
    <w:family w:val="roman"/>
    <w:pitch w:val="variable"/>
    <w:sig w:usb0="E00006FF" w:usb1="420024FF" w:usb2="02000000" w:usb3="00000000" w:csb0="0000019F" w:csb1="00000000"/>
  </w:font>
  <w:font w:name="方正仿宋_GBK">
    <w:panose1 w:val="03000509000000000000"/>
    <w:charset w:val="86"/>
    <w:family w:val="script"/>
    <w:pitch w:val="fixed"/>
    <w:sig w:usb0="00000001" w:usb1="080E0000" w:usb2="00000010" w:usb3="00000000" w:csb0="00040000" w:csb1="00000000"/>
    <w:embedRegular r:id="rId3" w:subsetted="1" w:fontKey="{BE5A9C81-7A81-4021-83CA-F54A6A8766EE}"/>
  </w:font>
  <w:font w:name="仿宋_GB2312">
    <w:altName w:val="仿宋"/>
    <w:charset w:val="86"/>
    <w:family w:val="modern"/>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embedRegular r:id="rId4" w:subsetted="1" w:fontKey="{D6A18758-9ECA-44CB-8783-B101698063E3}"/>
  </w:font>
  <w:font w:name="方正楷体_GBK">
    <w:panose1 w:val="03000509000000000000"/>
    <w:charset w:val="86"/>
    <w:family w:val="script"/>
    <w:pitch w:val="fixed"/>
    <w:sig w:usb0="00000001" w:usb1="080E0000" w:usb2="00000010" w:usb3="00000000" w:csb0="00040000" w:csb1="00000000"/>
    <w:embedRegular r:id="rId5" w:subsetted="1" w:fontKey="{3FB114B4-77B8-40DB-80B2-BF321300682D}"/>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2CB7" w:rsidRDefault="00000000">
    <w:pPr>
      <w:pStyle w:val="a4"/>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D32CB7" w:rsidRDefault="0000000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p>
                      </w:txbxContent>
                    </wps:txbx>
                    <wps:bodyPr vert="horz" wrap="none" lIns="0" tIns="0" rIns="0" bIns="0" anchor="t">
                      <a:spAutoFit/>
                    </wps:bodyPr>
                  </wps:wsp>
                </a:graphicData>
              </a:graphic>
            </wp:anchor>
          </w:drawing>
        </mc:Choice>
        <mc:Fallback>
          <w:pict>
            <v:rect id="文本框 1"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AnjAEAABsDAAAOAAAAZHJzL2Uyb0RvYy54bWysUsFqIzEMvRf2H4zvG09yWMKQSSiUlkLZ&#10;Frr9AMdjZwZsy8huZtKvX9mTSUp7W/YiS5b99PSkzW50lh01xh58w5eLijPtFbS9PzT87c/9zzVn&#10;MUnfSgteN/ykI99tf9xshlDrFXRgW42MQHysh9DwLqVQCxFVp52MCwjaU9IAOpkoxINoUQ6E7qxY&#10;VdUvMQC2AUHpGOn2bkrybcE3Rqv0bEzUidmGE7dULBa7z1ZsN7I+oAxdr8405D+wcLL3VPQCdSeT&#10;ZO/Yf4NyvUKIYNJCgRNgTK906YG6WVZfunntZNClFxInhotM8f/Bqt/H1/CCJMMQYh3JzV2MBl0+&#10;iR8bi1ini1h6TEzR5XK9Wq8r0lRRbg4IR1y/B4zpQYNj2Wk40jSKSPL4FNP0dH6Sq1mfrYf73top&#10;m2/ElVj20rgfz2z30J5eMG8fgXeAH5wNNMmGe1o1zuyjJ6Hy0GcHZ2c/O9Ir+tjwiVcMt++Jyhdu&#10;udhU4cyBJlC6O29LHvHnuLy67vT2LwAAAP//AwBQSwMEFAAGAAgAAAAhAHuWMAXWAAAABQEAAA8A&#10;AABkcnMvZG93bnJldi54bWxMj81qwzAQhO+FvoPYQm+NHB+KcSyHEggkpZc4fQDFWv9QaWUkJXbf&#10;vttSaC/LDrPMflNtF2fFDUMcPSlYrzIQSK03I/UK3s/7pwJETJqMtp5QwSdG2Nb3d5UujZ/phLcm&#10;9YJDKJZawZDSVEoZ2wGdjis/IbHX+eB0Yhl6aYKeOdxZmWfZs3R6JP4w6Al3A7YfzdUpkOdmPxeN&#10;DZl/zbs3ezycOvRKPT4sLxsQCZf0dwzf+IwONTNd/JVMFFYBF0k/k728KFhefhdZV/I/ff0FAAD/&#10;/wMAUEsBAi0AFAAGAAgAAAAhALaDOJL+AAAA4QEAABMAAAAAAAAAAAAAAAAAAAAAAFtDb250ZW50&#10;X1R5cGVzXS54bWxQSwECLQAUAAYACAAAACEAOP0h/9YAAACUAQAACwAAAAAAAAAAAAAAAAAvAQAA&#10;X3JlbHMvLnJlbHNQSwECLQAUAAYACAAAACEAZr9QJ4wBAAAbAwAADgAAAAAAAAAAAAAAAAAuAgAA&#10;ZHJzL2Uyb0RvYy54bWxQSwECLQAUAAYACAAAACEAe5YwBdYAAAAFAQAADwAAAAAAAAAAAAAAAADm&#10;AwAAZHJzL2Rvd25yZXYueG1sUEsFBgAAAAAEAAQA8wAAAOkEAAAAAA==&#10;" filled="f" stroked="f">
              <v:textbox style="mso-fit-shape-to-text:t" inset="0,0,0,0">
                <w:txbxContent>
                  <w:p w:rsidR="00D32CB7" w:rsidRDefault="0000000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01287" w:rsidRDefault="00501287">
      <w:r>
        <w:separator/>
      </w:r>
    </w:p>
  </w:footnote>
  <w:footnote w:type="continuationSeparator" w:id="0">
    <w:p w:rsidR="00501287" w:rsidRDefault="00501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RlMjM2MTg0YWI0ZmVhNDZmMjNkODhlZjBjZWM0OWQifQ=="/>
  </w:docVars>
  <w:rsids>
    <w:rsidRoot w:val="00D32CB7"/>
    <w:rsid w:val="001E65D9"/>
    <w:rsid w:val="00501287"/>
    <w:rsid w:val="006B2F8B"/>
    <w:rsid w:val="00B70271"/>
    <w:rsid w:val="00B84FFB"/>
    <w:rsid w:val="00D32CB7"/>
    <w:rsid w:val="00D82BE9"/>
    <w:rsid w:val="00DA2015"/>
    <w:rsid w:val="00F1150D"/>
    <w:rsid w:val="068D5635"/>
    <w:rsid w:val="06F7130D"/>
    <w:rsid w:val="0B996B55"/>
    <w:rsid w:val="12A40ABB"/>
    <w:rsid w:val="15A17689"/>
    <w:rsid w:val="15B17F40"/>
    <w:rsid w:val="15B470C5"/>
    <w:rsid w:val="19D96F98"/>
    <w:rsid w:val="1D4975F6"/>
    <w:rsid w:val="201C2A2C"/>
    <w:rsid w:val="22F378CD"/>
    <w:rsid w:val="23920E54"/>
    <w:rsid w:val="23F33E93"/>
    <w:rsid w:val="24F97AA2"/>
    <w:rsid w:val="28995DFF"/>
    <w:rsid w:val="2E1F4382"/>
    <w:rsid w:val="33A46B52"/>
    <w:rsid w:val="34E01E1B"/>
    <w:rsid w:val="388E1836"/>
    <w:rsid w:val="39CB0822"/>
    <w:rsid w:val="3DBF2749"/>
    <w:rsid w:val="3E0F0741"/>
    <w:rsid w:val="3EBF7317"/>
    <w:rsid w:val="40E917AE"/>
    <w:rsid w:val="43C16CDD"/>
    <w:rsid w:val="451D710C"/>
    <w:rsid w:val="463414F7"/>
    <w:rsid w:val="46B96281"/>
    <w:rsid w:val="4C1D5019"/>
    <w:rsid w:val="4D2C761A"/>
    <w:rsid w:val="4E7D67CD"/>
    <w:rsid w:val="521654BD"/>
    <w:rsid w:val="52A1794C"/>
    <w:rsid w:val="57565696"/>
    <w:rsid w:val="5A873507"/>
    <w:rsid w:val="5FFF5CB2"/>
    <w:rsid w:val="607F7FEC"/>
    <w:rsid w:val="6AE84017"/>
    <w:rsid w:val="6B1B4BD1"/>
    <w:rsid w:val="6B372F12"/>
    <w:rsid w:val="6BAC168E"/>
    <w:rsid w:val="6C5F4B59"/>
    <w:rsid w:val="6C7C4898"/>
    <w:rsid w:val="6E377E41"/>
    <w:rsid w:val="6F307BB8"/>
    <w:rsid w:val="6FFA66D3"/>
    <w:rsid w:val="74FF3AA0"/>
    <w:rsid w:val="75501E12"/>
    <w:rsid w:val="771A0DA6"/>
    <w:rsid w:val="77FC1AC8"/>
    <w:rsid w:val="7DB75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B5E575B"/>
  <w15:docId w15:val="{5312AD38-1D5E-48A4-98DB-0B01D9AC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autoRedefine/>
    <w:qFormat/>
    <w:pPr>
      <w:widowControl w:val="0"/>
      <w:jc w:val="both"/>
    </w:pPr>
    <w:rPr>
      <w:rFonts w:ascii="Calibri" w:hAnsi="Calibri" w:cs="宋体"/>
      <w:kern w:val="2"/>
      <w:sz w:val="21"/>
      <w:szCs w:val="22"/>
    </w:rPr>
  </w:style>
  <w:style w:type="paragraph" w:styleId="1">
    <w:name w:val="heading 1"/>
    <w:basedOn w:val="a"/>
    <w:next w:val="a"/>
    <w:autoRedefine/>
    <w:qFormat/>
    <w:pPr>
      <w:spacing w:before="100" w:beforeAutospacing="1" w:after="100" w:afterAutospacing="1"/>
      <w:jc w:val="left"/>
      <w:outlineLvl w:val="0"/>
    </w:pPr>
    <w:rPr>
      <w:rFonts w:ascii="宋体" w:hAnsi="宋体" w:cs="Times New Roman" w:hint="eastAsia"/>
      <w:b/>
      <w:kern w:val="44"/>
      <w:sz w:val="48"/>
      <w:szCs w:val="48"/>
    </w:rPr>
  </w:style>
  <w:style w:type="paragraph" w:styleId="2">
    <w:name w:val="heading 2"/>
    <w:basedOn w:val="a"/>
    <w:next w:val="a"/>
    <w:autoRedefine/>
    <w:uiPriority w:val="1"/>
    <w:qFormat/>
    <w:pPr>
      <w:outlineLvl w:val="1"/>
    </w:pPr>
    <w:rPr>
      <w:rFonts w:ascii="方正黑体简体" w:eastAsia="方正黑体简体" w:hint="eastAsia"/>
      <w:sz w:val="30"/>
    </w:rPr>
  </w:style>
  <w:style w:type="paragraph" w:styleId="3">
    <w:name w:val="heading 3"/>
    <w:basedOn w:val="a"/>
    <w:next w:val="a"/>
    <w:autoRedefine/>
    <w:qFormat/>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autoRedefine/>
    <w:qFormat/>
    <w:pPr>
      <w:widowControl w:val="0"/>
      <w:autoSpaceDE w:val="0"/>
      <w:autoSpaceDN w:val="0"/>
      <w:adjustRightInd w:val="0"/>
    </w:pPr>
    <w:rPr>
      <w:rFonts w:ascii="方正黑体_GBK" w:eastAsia="方正黑体_GBK" w:hint="eastAsia"/>
      <w:color w:val="000000"/>
      <w:sz w:val="24"/>
      <w:szCs w:val="22"/>
    </w:rPr>
  </w:style>
  <w:style w:type="paragraph" w:styleId="a3">
    <w:name w:val="Body Text"/>
    <w:basedOn w:val="a"/>
    <w:autoRedefine/>
    <w:qFormat/>
    <w:pPr>
      <w:spacing w:after="120"/>
    </w:pPr>
    <w:rPr>
      <w:kern w:val="0"/>
    </w:r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Message Header"/>
    <w:basedOn w:val="a"/>
    <w:next w:val="a3"/>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7">
    <w:name w:val="Normal (Web)"/>
    <w:basedOn w:val="a"/>
    <w:autoRedefine/>
    <w:qFormat/>
    <w:pPr>
      <w:widowControl/>
      <w:spacing w:before="100" w:beforeAutospacing="1" w:after="100" w:afterAutospacing="1"/>
      <w:jc w:val="left"/>
    </w:pPr>
    <w:rPr>
      <w:rFonts w:ascii="宋体" w:hAnsi="宋体"/>
      <w:kern w:val="0"/>
      <w:sz w:val="24"/>
      <w:szCs w:val="24"/>
    </w:rPr>
  </w:style>
  <w:style w:type="table" w:styleId="a8">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autoRedefine/>
    <w:qFormat/>
    <w:rPr>
      <w:b/>
    </w:rPr>
  </w:style>
  <w:style w:type="paragraph" w:customStyle="1" w:styleId="p0">
    <w:name w:val="p0"/>
    <w:basedOn w:val="a"/>
    <w:autoRedefine/>
    <w:qFormat/>
    <w:pPr>
      <w:widowControl/>
    </w:pPr>
    <w:rPr>
      <w:kern w:val="0"/>
      <w:szCs w:val="21"/>
    </w:rPr>
  </w:style>
  <w:style w:type="paragraph" w:customStyle="1" w:styleId="10">
    <w:name w:val="列出段落1"/>
    <w:basedOn w:val="a"/>
    <w:autoRedefine/>
    <w:uiPriority w:val="34"/>
    <w:qFormat/>
    <w:pPr>
      <w:ind w:firstLineChars="200" w:firstLine="420"/>
    </w:pPr>
  </w:style>
  <w:style w:type="paragraph" w:styleId="aa">
    <w:name w:val="Revision"/>
    <w:hidden/>
    <w:uiPriority w:val="99"/>
    <w:unhideWhenUsed/>
    <w:rsid w:val="00B84FFB"/>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Administrator.SKY-20201117EXR</dc:creator>
  <cp:lastModifiedBy>Administrator</cp:lastModifiedBy>
  <cp:revision>5</cp:revision>
  <cp:lastPrinted>2025-01-03T07:08:00Z</cp:lastPrinted>
  <dcterms:created xsi:type="dcterms:W3CDTF">2021-03-11T16:40:00Z</dcterms:created>
  <dcterms:modified xsi:type="dcterms:W3CDTF">2025-03-14T06:29:00Z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1130798965_btnclosed</vt:lpwstr>
  </property>
  <property fmtid="{D5CDD505-2E9C-101B-9397-08002B2CF9AE}" pid="4" name="ICV">
    <vt:lpwstr>EBE881A84B2A45C1A6CCD8DD53CD0C41_13</vt:lpwstr>
  </property>
  <property fmtid="{D5CDD505-2E9C-101B-9397-08002B2CF9AE}" pid="5" name="KSOTemplateDocerSaveRecord">
    <vt:lpwstr>eyJoZGlkIjoiMDRlMjM2MTg0YWI0ZmVhNDZmMjNkODhlZjBjZWM0OWQiLCJ1c2VySWQiOiIyMjQxMTIyNjYifQ==</vt:lpwstr>
  </property>
</Properties>
</file>